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rPr>
          <w:rFonts w:ascii="Times New Roman" w:hAnsi="Times New Roman"/>
        </w:rPr>
      </w:pPr>
    </w:p>
    <w:p w:rsidR="00E35D1A" w:rsidRDefault="00E35D1A">
      <w:pPr>
        <w:pStyle w:val="Import0"/>
        <w:spacing w:line="240" w:lineRule="auto"/>
        <w:rPr>
          <w:rFonts w:ascii="Times New Roman" w:hAnsi="Times New Roman"/>
          <w:sz w:val="44"/>
        </w:rPr>
      </w:pPr>
    </w:p>
    <w:p w:rsidR="00BE6540" w:rsidRDefault="00024FE8">
      <w:pPr>
        <w:pStyle w:val="Import1"/>
        <w:spacing w:line="240" w:lineRule="auto"/>
        <w:ind w:left="0"/>
        <w:jc w:val="center"/>
        <w:rPr>
          <w:rFonts w:ascii="Times New Roman" w:hAnsi="Times New Roman"/>
          <w:sz w:val="48"/>
        </w:rPr>
      </w:pPr>
      <w:r>
        <w:rPr>
          <w:rFonts w:ascii="Times New Roman" w:hAnsi="Times New Roman"/>
          <w:sz w:val="48"/>
        </w:rPr>
        <w:t>STUDIE</w:t>
      </w:r>
    </w:p>
    <w:p w:rsidR="00024FE8" w:rsidRDefault="00024FE8">
      <w:pPr>
        <w:pStyle w:val="Import1"/>
        <w:spacing w:line="240" w:lineRule="auto"/>
        <w:ind w:left="0"/>
        <w:jc w:val="center"/>
        <w:rPr>
          <w:rFonts w:ascii="Times New Roman" w:hAnsi="Times New Roman"/>
          <w:sz w:val="48"/>
        </w:rPr>
      </w:pPr>
      <w:proofErr w:type="gramStart"/>
      <w:r>
        <w:rPr>
          <w:rFonts w:ascii="Times New Roman" w:hAnsi="Times New Roman"/>
          <w:sz w:val="48"/>
        </w:rPr>
        <w:t>UBYTOVNY  V OBJEKTU</w:t>
      </w:r>
      <w:proofErr w:type="gramEnd"/>
      <w:r>
        <w:rPr>
          <w:rFonts w:ascii="Times New Roman" w:hAnsi="Times New Roman"/>
          <w:sz w:val="48"/>
        </w:rPr>
        <w:t xml:space="preserve"> </w:t>
      </w:r>
    </w:p>
    <w:p w:rsidR="00E35D1A" w:rsidRDefault="00024FE8">
      <w:pPr>
        <w:pStyle w:val="Import1"/>
        <w:spacing w:line="240" w:lineRule="auto"/>
        <w:ind w:left="0"/>
        <w:jc w:val="center"/>
        <w:rPr>
          <w:rFonts w:ascii="Times New Roman" w:hAnsi="Times New Roman"/>
          <w:sz w:val="48"/>
        </w:rPr>
      </w:pPr>
      <w:r>
        <w:rPr>
          <w:rFonts w:ascii="Times New Roman" w:hAnsi="Times New Roman"/>
          <w:sz w:val="48"/>
        </w:rPr>
        <w:t>č. 50</w:t>
      </w:r>
      <w:r w:rsidR="00FE6827">
        <w:rPr>
          <w:rFonts w:ascii="Times New Roman" w:hAnsi="Times New Roman"/>
          <w:sz w:val="48"/>
        </w:rPr>
        <w:t xml:space="preserve"> </w:t>
      </w:r>
    </w:p>
    <w:p w:rsidR="00FE6827" w:rsidRDefault="00FE6827">
      <w:pPr>
        <w:pStyle w:val="Import1"/>
        <w:spacing w:line="240" w:lineRule="auto"/>
        <w:ind w:left="0"/>
        <w:jc w:val="center"/>
        <w:rPr>
          <w:rFonts w:ascii="Times New Roman" w:hAnsi="Times New Roman"/>
          <w:sz w:val="48"/>
        </w:rPr>
      </w:pPr>
      <w:r>
        <w:rPr>
          <w:rFonts w:ascii="Times New Roman" w:hAnsi="Times New Roman"/>
          <w:sz w:val="48"/>
        </w:rPr>
        <w:t>věznice VALDICE</w:t>
      </w:r>
    </w:p>
    <w:p w:rsidR="00E35D1A" w:rsidRDefault="00E35D1A">
      <w:pPr>
        <w:pStyle w:val="Import0"/>
        <w:spacing w:line="240" w:lineRule="auto"/>
        <w:jc w:val="center"/>
        <w:rPr>
          <w:rFonts w:ascii="Times New Roman" w:hAnsi="Times New Roman"/>
          <w:sz w:val="44"/>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Default="00E35D1A">
      <w:pPr>
        <w:pStyle w:val="Import3"/>
        <w:spacing w:line="240" w:lineRule="auto"/>
        <w:rPr>
          <w:rFonts w:ascii="Times New Roman" w:hAnsi="Times New Roman"/>
        </w:rPr>
      </w:pPr>
      <w:proofErr w:type="gramStart"/>
      <w:r>
        <w:rPr>
          <w:rFonts w:ascii="Times New Roman" w:hAnsi="Times New Roman"/>
        </w:rPr>
        <w:t>Stavebník :   Vězeňská</w:t>
      </w:r>
      <w:proofErr w:type="gramEnd"/>
      <w:r>
        <w:rPr>
          <w:rFonts w:ascii="Times New Roman" w:hAnsi="Times New Roman"/>
        </w:rPr>
        <w:t xml:space="preserve"> služba ČR Valdice</w:t>
      </w:r>
    </w:p>
    <w:p w:rsidR="00E35D1A" w:rsidRDefault="00E35D1A">
      <w:pPr>
        <w:pStyle w:val="Import4"/>
        <w:spacing w:line="240" w:lineRule="auto"/>
        <w:rPr>
          <w:rFonts w:ascii="Times New Roman" w:hAnsi="Times New Roman"/>
        </w:rPr>
      </w:pPr>
      <w:r>
        <w:rPr>
          <w:rFonts w:ascii="Times New Roman" w:hAnsi="Times New Roman"/>
        </w:rPr>
        <w:t xml:space="preserve">Datum:          </w:t>
      </w:r>
      <w:r w:rsidR="00024FE8">
        <w:rPr>
          <w:rFonts w:ascii="Times New Roman" w:hAnsi="Times New Roman"/>
        </w:rPr>
        <w:t>09</w:t>
      </w:r>
      <w:r>
        <w:rPr>
          <w:rFonts w:ascii="Times New Roman" w:hAnsi="Times New Roman"/>
        </w:rPr>
        <w:t>/20</w:t>
      </w:r>
      <w:r w:rsidR="009A50FC">
        <w:rPr>
          <w:rFonts w:ascii="Times New Roman" w:hAnsi="Times New Roman"/>
        </w:rPr>
        <w:t>1</w:t>
      </w:r>
      <w:r w:rsidR="00BE6540">
        <w:rPr>
          <w:rFonts w:ascii="Times New Roman" w:hAnsi="Times New Roman"/>
        </w:rPr>
        <w:t>5</w:t>
      </w:r>
    </w:p>
    <w:p w:rsidR="00E35D1A" w:rsidRDefault="00E35D1A">
      <w:pPr>
        <w:pStyle w:val="Import3"/>
        <w:spacing w:line="240" w:lineRule="auto"/>
        <w:rPr>
          <w:rFonts w:ascii="Times New Roman" w:hAnsi="Times New Roman"/>
        </w:rPr>
      </w:pPr>
      <w:r>
        <w:rPr>
          <w:rFonts w:ascii="Times New Roman" w:hAnsi="Times New Roman"/>
        </w:rPr>
        <w:t xml:space="preserve">Stupeň </w:t>
      </w:r>
      <w:proofErr w:type="gramStart"/>
      <w:r>
        <w:rPr>
          <w:rFonts w:ascii="Times New Roman" w:hAnsi="Times New Roman"/>
        </w:rPr>
        <w:t>PD :  Studie</w:t>
      </w:r>
      <w:proofErr w:type="gramEnd"/>
    </w:p>
    <w:p w:rsidR="00E35D1A" w:rsidRDefault="00E35D1A">
      <w:pPr>
        <w:pStyle w:val="Import3"/>
        <w:spacing w:line="240" w:lineRule="auto"/>
        <w:rPr>
          <w:rFonts w:ascii="Times New Roman" w:hAnsi="Times New Roman"/>
        </w:rPr>
      </w:pPr>
      <w:proofErr w:type="gramStart"/>
      <w:r>
        <w:rPr>
          <w:rFonts w:ascii="Times New Roman" w:hAnsi="Times New Roman"/>
        </w:rPr>
        <w:t xml:space="preserve">Projektant:    </w:t>
      </w:r>
      <w:r w:rsidR="00BE6540">
        <w:rPr>
          <w:rFonts w:ascii="Times New Roman" w:hAnsi="Times New Roman"/>
        </w:rPr>
        <w:t>ing.</w:t>
      </w:r>
      <w:proofErr w:type="gramEnd"/>
      <w:r w:rsidR="00BE6540">
        <w:rPr>
          <w:rFonts w:ascii="Times New Roman" w:hAnsi="Times New Roman"/>
        </w:rPr>
        <w:t xml:space="preserve"> Matura Zbyněk </w:t>
      </w:r>
    </w:p>
    <w:p w:rsidR="00E35D1A" w:rsidRPr="00024FE8" w:rsidRDefault="009A50FC" w:rsidP="009A50FC">
      <w:pPr>
        <w:pStyle w:val="Import5"/>
        <w:spacing w:line="240" w:lineRule="auto"/>
        <w:ind w:left="0"/>
        <w:jc w:val="center"/>
        <w:rPr>
          <w:rFonts w:ascii="Times New Roman" w:hAnsi="Times New Roman"/>
          <w:sz w:val="52"/>
          <w:szCs w:val="52"/>
        </w:rPr>
      </w:pPr>
      <w:r w:rsidRPr="00024FE8">
        <w:rPr>
          <w:rFonts w:ascii="Times New Roman" w:hAnsi="Times New Roman"/>
          <w:sz w:val="52"/>
          <w:szCs w:val="52"/>
        </w:rPr>
        <w:lastRenderedPageBreak/>
        <w:t>Studie</w:t>
      </w:r>
    </w:p>
    <w:p w:rsidR="009A50FC" w:rsidRDefault="009A50FC" w:rsidP="009A50FC">
      <w:pPr>
        <w:pStyle w:val="Import5"/>
        <w:spacing w:line="240" w:lineRule="auto"/>
        <w:ind w:left="0"/>
        <w:jc w:val="center"/>
        <w:rPr>
          <w:rFonts w:ascii="Times New Roman" w:hAnsi="Times New Roman"/>
        </w:rPr>
      </w:pPr>
    </w:p>
    <w:p w:rsidR="00E35D1A" w:rsidRPr="00FF5826" w:rsidRDefault="00E35D1A">
      <w:pPr>
        <w:pStyle w:val="Import6"/>
        <w:spacing w:line="240" w:lineRule="auto"/>
        <w:rPr>
          <w:rFonts w:ascii="Times New Roman" w:hAnsi="Times New Roman"/>
          <w:b/>
          <w:sz w:val="28"/>
          <w:szCs w:val="28"/>
        </w:rPr>
      </w:pPr>
      <w:r w:rsidRPr="00FF5826">
        <w:rPr>
          <w:rFonts w:ascii="Times New Roman" w:hAnsi="Times New Roman"/>
          <w:b/>
          <w:sz w:val="28"/>
          <w:szCs w:val="28"/>
        </w:rPr>
        <w:t xml:space="preserve">1. Identifikační </w:t>
      </w:r>
      <w:proofErr w:type="gramStart"/>
      <w:r w:rsidRPr="00FF5826">
        <w:rPr>
          <w:rFonts w:ascii="Times New Roman" w:hAnsi="Times New Roman"/>
          <w:b/>
          <w:sz w:val="28"/>
          <w:szCs w:val="28"/>
        </w:rPr>
        <w:t>údaje :</w:t>
      </w:r>
      <w:proofErr w:type="gramEnd"/>
    </w:p>
    <w:p w:rsidR="00E35D1A" w:rsidRDefault="00E35D1A">
      <w:pPr>
        <w:pStyle w:val="Import7"/>
        <w:spacing w:line="240" w:lineRule="auto"/>
        <w:rPr>
          <w:rFonts w:ascii="Times New Roman" w:hAnsi="Times New Roman"/>
        </w:rPr>
      </w:pPr>
      <w:r>
        <w:rPr>
          <w:rFonts w:ascii="Times New Roman" w:hAnsi="Times New Roman"/>
        </w:rPr>
        <w:t>akce:</w:t>
      </w:r>
      <w:r>
        <w:rPr>
          <w:rFonts w:ascii="Times New Roman" w:hAnsi="Times New Roman"/>
        </w:rPr>
        <w:tab/>
      </w:r>
      <w:r w:rsidR="00024FE8">
        <w:rPr>
          <w:rFonts w:ascii="Times New Roman" w:hAnsi="Times New Roman"/>
        </w:rPr>
        <w:t>„studie ubytovny v objektu č. 50 věznice Valdice“</w:t>
      </w:r>
      <w:r w:rsidR="00BE6540">
        <w:rPr>
          <w:rFonts w:ascii="Times New Roman" w:hAnsi="Times New Roman"/>
        </w:rPr>
        <w:t xml:space="preserve"> </w:t>
      </w:r>
    </w:p>
    <w:p w:rsidR="00E35D1A" w:rsidRDefault="00E35D1A">
      <w:pPr>
        <w:pStyle w:val="Import7"/>
        <w:spacing w:line="240" w:lineRule="auto"/>
        <w:rPr>
          <w:rFonts w:ascii="Times New Roman" w:hAnsi="Times New Roman"/>
        </w:rPr>
      </w:pPr>
      <w:proofErr w:type="gramStart"/>
      <w:r>
        <w:rPr>
          <w:rFonts w:ascii="Times New Roman" w:hAnsi="Times New Roman"/>
        </w:rPr>
        <w:t>Stavebník :</w:t>
      </w:r>
      <w:r>
        <w:rPr>
          <w:rFonts w:ascii="Times New Roman" w:hAnsi="Times New Roman"/>
        </w:rPr>
        <w:tab/>
        <w:t>Vězeňská</w:t>
      </w:r>
      <w:proofErr w:type="gramEnd"/>
      <w:r>
        <w:rPr>
          <w:rFonts w:ascii="Times New Roman" w:hAnsi="Times New Roman"/>
        </w:rPr>
        <w:t xml:space="preserve"> služba ČR Valdice</w:t>
      </w:r>
    </w:p>
    <w:p w:rsidR="00E35D1A" w:rsidRDefault="00E35D1A">
      <w:pPr>
        <w:pStyle w:val="Import8"/>
        <w:spacing w:line="240" w:lineRule="auto"/>
        <w:rPr>
          <w:rFonts w:ascii="Times New Roman" w:hAnsi="Times New Roman"/>
        </w:rPr>
      </w:pPr>
      <w:r>
        <w:rPr>
          <w:rFonts w:ascii="Times New Roman" w:hAnsi="Times New Roman"/>
        </w:rPr>
        <w:t>Stupeň PD</w:t>
      </w:r>
      <w:r>
        <w:rPr>
          <w:rFonts w:ascii="Times New Roman" w:hAnsi="Times New Roman"/>
        </w:rPr>
        <w:tab/>
        <w:t>:</w:t>
      </w:r>
      <w:r>
        <w:rPr>
          <w:rFonts w:ascii="Times New Roman" w:hAnsi="Times New Roman"/>
        </w:rPr>
        <w:tab/>
        <w:t>studie</w:t>
      </w:r>
    </w:p>
    <w:p w:rsidR="00E35D1A" w:rsidRDefault="00E35D1A">
      <w:pPr>
        <w:pStyle w:val="Import8"/>
        <w:spacing w:line="240" w:lineRule="auto"/>
        <w:rPr>
          <w:rFonts w:ascii="Times New Roman" w:hAnsi="Times New Roman"/>
        </w:rPr>
      </w:pPr>
      <w:r>
        <w:rPr>
          <w:rFonts w:ascii="Times New Roman" w:hAnsi="Times New Roman"/>
        </w:rPr>
        <w:t>Projektant</w:t>
      </w:r>
      <w:r>
        <w:rPr>
          <w:rFonts w:ascii="Times New Roman" w:hAnsi="Times New Roman"/>
        </w:rPr>
        <w:tab/>
        <w:t>:</w:t>
      </w:r>
      <w:r>
        <w:rPr>
          <w:rFonts w:ascii="Times New Roman" w:hAnsi="Times New Roman"/>
        </w:rPr>
        <w:tab/>
      </w:r>
      <w:r w:rsidR="00EA1337">
        <w:rPr>
          <w:rFonts w:ascii="Times New Roman" w:hAnsi="Times New Roman"/>
        </w:rPr>
        <w:t xml:space="preserve">ing. Matura Zbyněk </w:t>
      </w:r>
    </w:p>
    <w:p w:rsidR="00E35D1A" w:rsidRDefault="00E35D1A">
      <w:pPr>
        <w:pStyle w:val="Import11"/>
        <w:spacing w:line="240" w:lineRule="auto"/>
        <w:rPr>
          <w:rFonts w:ascii="Times New Roman" w:hAnsi="Times New Roman"/>
        </w:rPr>
      </w:pPr>
      <w:r>
        <w:rPr>
          <w:rFonts w:ascii="Times New Roman" w:hAnsi="Times New Roman"/>
        </w:rPr>
        <w:t xml:space="preserve">Za </w:t>
      </w:r>
      <w:r w:rsidR="00FE6827">
        <w:rPr>
          <w:rFonts w:ascii="Times New Roman" w:hAnsi="Times New Roman"/>
        </w:rPr>
        <w:t>Š</w:t>
      </w:r>
      <w:r>
        <w:rPr>
          <w:rFonts w:ascii="Times New Roman" w:hAnsi="Times New Roman"/>
        </w:rPr>
        <w:t xml:space="preserve">kolou 77, Lomnice </w:t>
      </w:r>
      <w:proofErr w:type="spellStart"/>
      <w:proofErr w:type="gramStart"/>
      <w:r>
        <w:rPr>
          <w:rFonts w:ascii="Times New Roman" w:hAnsi="Times New Roman"/>
        </w:rPr>
        <w:t>n.P</w:t>
      </w:r>
      <w:proofErr w:type="spellEnd"/>
      <w:proofErr w:type="gramEnd"/>
    </w:p>
    <w:p w:rsidR="00E35D1A" w:rsidRDefault="00E35D1A">
      <w:pPr>
        <w:pStyle w:val="Import0"/>
        <w:spacing w:line="240" w:lineRule="auto"/>
        <w:rPr>
          <w:rFonts w:ascii="Times New Roman" w:hAnsi="Times New Roman"/>
        </w:rPr>
      </w:pPr>
    </w:p>
    <w:p w:rsidR="00C8233D" w:rsidRDefault="00C8233D">
      <w:pPr>
        <w:pStyle w:val="Import0"/>
        <w:spacing w:line="240" w:lineRule="auto"/>
        <w:rPr>
          <w:rFonts w:ascii="Times New Roman" w:hAnsi="Times New Roman"/>
        </w:rPr>
      </w:pPr>
    </w:p>
    <w:p w:rsidR="00E35D1A" w:rsidRDefault="00E35D1A">
      <w:pPr>
        <w:pStyle w:val="Import0"/>
        <w:spacing w:line="240" w:lineRule="auto"/>
        <w:rPr>
          <w:rFonts w:ascii="Times New Roman" w:hAnsi="Times New Roman"/>
        </w:rPr>
      </w:pPr>
    </w:p>
    <w:p w:rsidR="00E35D1A" w:rsidRPr="00FF5826" w:rsidRDefault="00E35D1A">
      <w:pPr>
        <w:pStyle w:val="Import6"/>
        <w:spacing w:line="240" w:lineRule="auto"/>
        <w:rPr>
          <w:rFonts w:ascii="Times New Roman" w:hAnsi="Times New Roman"/>
          <w:b/>
          <w:sz w:val="28"/>
          <w:szCs w:val="28"/>
        </w:rPr>
      </w:pPr>
      <w:r w:rsidRPr="00FF5826">
        <w:rPr>
          <w:rFonts w:ascii="Times New Roman" w:hAnsi="Times New Roman"/>
          <w:b/>
          <w:sz w:val="28"/>
          <w:szCs w:val="28"/>
        </w:rPr>
        <w:t xml:space="preserve">2. </w:t>
      </w:r>
      <w:r w:rsidR="0005357A" w:rsidRPr="00FF5826">
        <w:rPr>
          <w:rFonts w:ascii="Times New Roman" w:hAnsi="Times New Roman"/>
          <w:b/>
          <w:sz w:val="28"/>
          <w:szCs w:val="28"/>
        </w:rPr>
        <w:t xml:space="preserve">Stávající stav a </w:t>
      </w:r>
      <w:proofErr w:type="gramStart"/>
      <w:r w:rsidR="0005357A" w:rsidRPr="00FF5826">
        <w:rPr>
          <w:rFonts w:ascii="Times New Roman" w:hAnsi="Times New Roman"/>
          <w:b/>
          <w:sz w:val="28"/>
          <w:szCs w:val="28"/>
        </w:rPr>
        <w:t xml:space="preserve">záměr </w:t>
      </w:r>
      <w:r w:rsidRPr="00FF5826">
        <w:rPr>
          <w:rFonts w:ascii="Times New Roman" w:hAnsi="Times New Roman"/>
          <w:b/>
          <w:sz w:val="28"/>
          <w:szCs w:val="28"/>
        </w:rPr>
        <w:t>:</w:t>
      </w:r>
      <w:proofErr w:type="gramEnd"/>
    </w:p>
    <w:p w:rsidR="00E35D1A" w:rsidRDefault="00E35D1A">
      <w:pPr>
        <w:pStyle w:val="Import0"/>
        <w:spacing w:line="240" w:lineRule="auto"/>
        <w:rPr>
          <w:rFonts w:ascii="Times New Roman" w:hAnsi="Times New Roman"/>
        </w:rPr>
      </w:pPr>
    </w:p>
    <w:p w:rsidR="00C8233D" w:rsidRDefault="00C8233D">
      <w:pPr>
        <w:pStyle w:val="Import0"/>
        <w:spacing w:line="240" w:lineRule="auto"/>
        <w:rPr>
          <w:rFonts w:ascii="Times New Roman" w:hAnsi="Times New Roman"/>
        </w:rPr>
      </w:pPr>
    </w:p>
    <w:p w:rsidR="00C8233D" w:rsidRDefault="00747B08" w:rsidP="00EB67A2">
      <w:pPr>
        <w:pStyle w:val="Import3"/>
        <w:spacing w:line="240" w:lineRule="auto"/>
        <w:jc w:val="both"/>
        <w:rPr>
          <w:rFonts w:ascii="Times New Roman" w:hAnsi="Times New Roman"/>
        </w:rPr>
      </w:pPr>
      <w:r w:rsidRPr="00747B08">
        <w:rPr>
          <w:rFonts w:ascii="Times New Roman" w:hAnsi="Times New Roman"/>
          <w:b/>
        </w:rPr>
        <w:t xml:space="preserve">2.1. </w:t>
      </w:r>
      <w:proofErr w:type="gramStart"/>
      <w:r w:rsidRPr="00747B08">
        <w:rPr>
          <w:rFonts w:ascii="Times New Roman" w:hAnsi="Times New Roman"/>
          <w:b/>
        </w:rPr>
        <w:t>Záměr :</w:t>
      </w:r>
      <w:proofErr w:type="gramEnd"/>
      <w:r>
        <w:rPr>
          <w:rFonts w:ascii="Times New Roman" w:hAnsi="Times New Roman"/>
        </w:rPr>
        <w:t xml:space="preserve"> </w:t>
      </w:r>
    </w:p>
    <w:p w:rsidR="00C8233D" w:rsidRDefault="00C8233D" w:rsidP="00EB67A2">
      <w:pPr>
        <w:pStyle w:val="Import3"/>
        <w:spacing w:line="240" w:lineRule="auto"/>
        <w:jc w:val="both"/>
        <w:rPr>
          <w:rFonts w:ascii="Times New Roman" w:hAnsi="Times New Roman"/>
        </w:rPr>
      </w:pPr>
    </w:p>
    <w:p w:rsidR="00024FE8" w:rsidRDefault="00024FE8" w:rsidP="00EB67A2">
      <w:pPr>
        <w:pStyle w:val="Import3"/>
        <w:spacing w:line="240" w:lineRule="auto"/>
        <w:jc w:val="both"/>
        <w:rPr>
          <w:rFonts w:ascii="Times New Roman" w:hAnsi="Times New Roman"/>
        </w:rPr>
      </w:pPr>
      <w:r>
        <w:rPr>
          <w:rFonts w:ascii="Times New Roman" w:hAnsi="Times New Roman"/>
        </w:rPr>
        <w:t>Stávající o</w:t>
      </w:r>
      <w:r w:rsidR="00BE6540">
        <w:rPr>
          <w:rFonts w:ascii="Times New Roman" w:hAnsi="Times New Roman"/>
        </w:rPr>
        <w:t>bjekt</w:t>
      </w:r>
      <w:r>
        <w:rPr>
          <w:rFonts w:ascii="Times New Roman" w:hAnsi="Times New Roman"/>
        </w:rPr>
        <w:t xml:space="preserve"> č. 50 sloužil k výrobním účelům ve věznici Valdice. V současné době není využívaný. Pro výrobní účely jsou v areálu k dispozici jiné prostory.</w:t>
      </w:r>
    </w:p>
    <w:p w:rsidR="00024FE8" w:rsidRDefault="00024FE8" w:rsidP="00EB67A2">
      <w:pPr>
        <w:pStyle w:val="Import3"/>
        <w:spacing w:line="240" w:lineRule="auto"/>
        <w:jc w:val="both"/>
        <w:rPr>
          <w:rFonts w:ascii="Times New Roman" w:hAnsi="Times New Roman"/>
        </w:rPr>
      </w:pPr>
    </w:p>
    <w:p w:rsidR="00024FE8" w:rsidRDefault="00005509" w:rsidP="00EB67A2">
      <w:pPr>
        <w:pStyle w:val="Import3"/>
        <w:spacing w:line="240" w:lineRule="auto"/>
        <w:jc w:val="both"/>
        <w:rPr>
          <w:rFonts w:ascii="Times New Roman" w:hAnsi="Times New Roman"/>
        </w:rPr>
      </w:pPr>
      <w:r>
        <w:rPr>
          <w:rFonts w:ascii="Times New Roman" w:hAnsi="Times New Roman"/>
        </w:rPr>
        <w:t>Vězeňská služba ČR</w:t>
      </w:r>
      <w:r w:rsidR="00024FE8">
        <w:rPr>
          <w:rFonts w:ascii="Times New Roman" w:hAnsi="Times New Roman"/>
        </w:rPr>
        <w:t xml:space="preserve"> Valdice chce v těchto prost</w:t>
      </w:r>
      <w:r>
        <w:rPr>
          <w:rFonts w:ascii="Times New Roman" w:hAnsi="Times New Roman"/>
        </w:rPr>
        <w:t>orách</w:t>
      </w:r>
      <w:r w:rsidR="00024FE8">
        <w:rPr>
          <w:rFonts w:ascii="Times New Roman" w:hAnsi="Times New Roman"/>
        </w:rPr>
        <w:t xml:space="preserve"> vytvořit ubytovnu pro odsouzené, která bude mít dostatečné zázemí k tomu, aby </w:t>
      </w:r>
      <w:r>
        <w:rPr>
          <w:rFonts w:ascii="Times New Roman" w:hAnsi="Times New Roman"/>
        </w:rPr>
        <w:t>budova mohla „žít“ jako samostatný celek bez nutnosti docházení na jin</w:t>
      </w:r>
      <w:r w:rsidR="00BF73CD">
        <w:rPr>
          <w:rFonts w:ascii="Times New Roman" w:hAnsi="Times New Roman"/>
        </w:rPr>
        <w:t>á</w:t>
      </w:r>
      <w:r>
        <w:rPr>
          <w:rFonts w:ascii="Times New Roman" w:hAnsi="Times New Roman"/>
        </w:rPr>
        <w:t xml:space="preserve"> zařízení. </w:t>
      </w:r>
    </w:p>
    <w:p w:rsidR="00024FE8" w:rsidRDefault="00024FE8" w:rsidP="00EB67A2">
      <w:pPr>
        <w:pStyle w:val="Import3"/>
        <w:spacing w:line="240" w:lineRule="auto"/>
        <w:jc w:val="both"/>
        <w:rPr>
          <w:rFonts w:ascii="Times New Roman" w:hAnsi="Times New Roman"/>
        </w:rPr>
      </w:pPr>
    </w:p>
    <w:p w:rsidR="00024FE8" w:rsidRDefault="00747B08" w:rsidP="00EB67A2">
      <w:pPr>
        <w:pStyle w:val="Import3"/>
        <w:spacing w:line="240" w:lineRule="auto"/>
        <w:jc w:val="both"/>
        <w:rPr>
          <w:rFonts w:ascii="Times New Roman" w:hAnsi="Times New Roman"/>
          <w:b/>
        </w:rPr>
      </w:pPr>
      <w:r w:rsidRPr="00747B08">
        <w:rPr>
          <w:rFonts w:ascii="Times New Roman" w:hAnsi="Times New Roman"/>
          <w:b/>
        </w:rPr>
        <w:t xml:space="preserve">2.2. </w:t>
      </w:r>
      <w:r w:rsidR="00024FE8" w:rsidRPr="00747B08">
        <w:rPr>
          <w:rFonts w:ascii="Times New Roman" w:hAnsi="Times New Roman"/>
          <w:b/>
        </w:rPr>
        <w:t>Stavebně technický</w:t>
      </w:r>
      <w:r w:rsidR="003C3DA0">
        <w:rPr>
          <w:rFonts w:ascii="Times New Roman" w:hAnsi="Times New Roman"/>
          <w:b/>
        </w:rPr>
        <w:t xml:space="preserve"> </w:t>
      </w:r>
      <w:r w:rsidR="00024FE8" w:rsidRPr="00747B08">
        <w:rPr>
          <w:rFonts w:ascii="Times New Roman" w:hAnsi="Times New Roman"/>
          <w:b/>
        </w:rPr>
        <w:t>popis</w:t>
      </w:r>
      <w:r w:rsidR="003C3DA0">
        <w:rPr>
          <w:rFonts w:ascii="Times New Roman" w:hAnsi="Times New Roman"/>
          <w:b/>
        </w:rPr>
        <w:t xml:space="preserve"> stávajícího </w:t>
      </w:r>
      <w:proofErr w:type="gramStart"/>
      <w:r w:rsidR="003C3DA0">
        <w:rPr>
          <w:rFonts w:ascii="Times New Roman" w:hAnsi="Times New Roman"/>
          <w:b/>
        </w:rPr>
        <w:t>objektu</w:t>
      </w:r>
      <w:r w:rsidR="00024FE8" w:rsidRPr="00747B08">
        <w:rPr>
          <w:rFonts w:ascii="Times New Roman" w:hAnsi="Times New Roman"/>
          <w:b/>
        </w:rPr>
        <w:t xml:space="preserve"> :</w:t>
      </w:r>
      <w:proofErr w:type="gramEnd"/>
      <w:r w:rsidR="00024FE8" w:rsidRPr="00747B08">
        <w:rPr>
          <w:rFonts w:ascii="Times New Roman" w:hAnsi="Times New Roman"/>
          <w:b/>
        </w:rPr>
        <w:t xml:space="preserve"> </w:t>
      </w:r>
    </w:p>
    <w:p w:rsidR="00BF73CD" w:rsidRPr="00747B08" w:rsidRDefault="00BF73CD" w:rsidP="00EB67A2">
      <w:pPr>
        <w:pStyle w:val="Import3"/>
        <w:spacing w:line="240" w:lineRule="auto"/>
        <w:jc w:val="both"/>
        <w:rPr>
          <w:rFonts w:ascii="Times New Roman" w:hAnsi="Times New Roman"/>
          <w:b/>
        </w:rPr>
      </w:pPr>
    </w:p>
    <w:p w:rsidR="00005509" w:rsidRDefault="00005509" w:rsidP="00EB67A2">
      <w:pPr>
        <w:pStyle w:val="Import3"/>
        <w:spacing w:line="240" w:lineRule="auto"/>
        <w:jc w:val="both"/>
        <w:rPr>
          <w:rFonts w:ascii="Times New Roman" w:hAnsi="Times New Roman"/>
        </w:rPr>
      </w:pPr>
      <w:r>
        <w:rPr>
          <w:rFonts w:ascii="Times New Roman" w:hAnsi="Times New Roman"/>
        </w:rPr>
        <w:t>Jedná se o samostatně stojící budovu o čtyřech nadzemních podlažích.</w:t>
      </w:r>
    </w:p>
    <w:p w:rsidR="00005509" w:rsidRDefault="00005509" w:rsidP="00EB67A2">
      <w:pPr>
        <w:pStyle w:val="Import3"/>
        <w:spacing w:line="240" w:lineRule="auto"/>
        <w:jc w:val="both"/>
        <w:rPr>
          <w:rFonts w:ascii="Times New Roman" w:hAnsi="Times New Roman"/>
        </w:rPr>
      </w:pPr>
      <w:r>
        <w:rPr>
          <w:rFonts w:ascii="Times New Roman" w:hAnsi="Times New Roman"/>
        </w:rPr>
        <w:t>Nosný systém – železobetonový monolitický skelet, stropy železobetonové trámečkové.</w:t>
      </w:r>
    </w:p>
    <w:p w:rsidR="00005509" w:rsidRDefault="00005509" w:rsidP="00EB67A2">
      <w:pPr>
        <w:pStyle w:val="Import3"/>
        <w:spacing w:line="240" w:lineRule="auto"/>
        <w:jc w:val="both"/>
        <w:rPr>
          <w:rFonts w:ascii="Times New Roman" w:hAnsi="Times New Roman"/>
        </w:rPr>
      </w:pPr>
      <w:r>
        <w:rPr>
          <w:rFonts w:ascii="Times New Roman" w:hAnsi="Times New Roman"/>
        </w:rPr>
        <w:t>Schodiště železobetonové monolitické</w:t>
      </w:r>
      <w:r w:rsidR="00747B08">
        <w:rPr>
          <w:rFonts w:ascii="Times New Roman" w:hAnsi="Times New Roman"/>
        </w:rPr>
        <w:t>.</w:t>
      </w:r>
    </w:p>
    <w:p w:rsidR="00005509" w:rsidRDefault="00005509" w:rsidP="00EB67A2">
      <w:pPr>
        <w:pStyle w:val="Import3"/>
        <w:spacing w:line="240" w:lineRule="auto"/>
        <w:jc w:val="both"/>
        <w:rPr>
          <w:rFonts w:ascii="Times New Roman" w:hAnsi="Times New Roman"/>
        </w:rPr>
      </w:pPr>
      <w:r>
        <w:rPr>
          <w:rFonts w:ascii="Times New Roman" w:hAnsi="Times New Roman"/>
        </w:rPr>
        <w:t xml:space="preserve">Obvodové konstrukce </w:t>
      </w:r>
      <w:r w:rsidR="00747B08">
        <w:rPr>
          <w:rFonts w:ascii="Times New Roman" w:hAnsi="Times New Roman"/>
        </w:rPr>
        <w:t>(výplňov</w:t>
      </w:r>
      <w:r w:rsidR="00BF73CD">
        <w:rPr>
          <w:rFonts w:ascii="Times New Roman" w:hAnsi="Times New Roman"/>
        </w:rPr>
        <w:t>é</w:t>
      </w:r>
      <w:r w:rsidR="00747B08">
        <w:rPr>
          <w:rFonts w:ascii="Times New Roman" w:hAnsi="Times New Roman"/>
        </w:rPr>
        <w:t xml:space="preserve"> konstrukce) </w:t>
      </w:r>
      <w:r>
        <w:rPr>
          <w:rFonts w:ascii="Times New Roman" w:hAnsi="Times New Roman"/>
        </w:rPr>
        <w:t>jsou provedeny z </w:t>
      </w:r>
      <w:proofErr w:type="spellStart"/>
      <w:r>
        <w:rPr>
          <w:rFonts w:ascii="Times New Roman" w:hAnsi="Times New Roman"/>
        </w:rPr>
        <w:t>plynosilikátového</w:t>
      </w:r>
      <w:proofErr w:type="spellEnd"/>
      <w:r>
        <w:rPr>
          <w:rFonts w:ascii="Times New Roman" w:hAnsi="Times New Roman"/>
        </w:rPr>
        <w:t xml:space="preserve"> zdiva. </w:t>
      </w:r>
    </w:p>
    <w:p w:rsidR="00005509" w:rsidRDefault="00005509" w:rsidP="00EB67A2">
      <w:pPr>
        <w:pStyle w:val="Import3"/>
        <w:spacing w:line="240" w:lineRule="auto"/>
        <w:jc w:val="both"/>
        <w:rPr>
          <w:rFonts w:ascii="Times New Roman" w:hAnsi="Times New Roman"/>
        </w:rPr>
      </w:pPr>
      <w:r>
        <w:rPr>
          <w:rFonts w:ascii="Times New Roman" w:hAnsi="Times New Roman"/>
        </w:rPr>
        <w:t xml:space="preserve">Okna jsou ocelová. </w:t>
      </w:r>
    </w:p>
    <w:p w:rsidR="00005509" w:rsidRDefault="00005509" w:rsidP="00EB67A2">
      <w:pPr>
        <w:pStyle w:val="Import3"/>
        <w:spacing w:line="240" w:lineRule="auto"/>
        <w:jc w:val="both"/>
        <w:rPr>
          <w:rFonts w:ascii="Times New Roman" w:hAnsi="Times New Roman"/>
        </w:rPr>
      </w:pPr>
      <w:r>
        <w:rPr>
          <w:rFonts w:ascii="Times New Roman" w:hAnsi="Times New Roman"/>
        </w:rPr>
        <w:t>Podlahy betonové</w:t>
      </w:r>
      <w:r w:rsidR="00BF73CD">
        <w:rPr>
          <w:rFonts w:ascii="Times New Roman" w:hAnsi="Times New Roman"/>
        </w:rPr>
        <w:t xml:space="preserve"> mazaniny</w:t>
      </w:r>
      <w:r>
        <w:rPr>
          <w:rFonts w:ascii="Times New Roman" w:hAnsi="Times New Roman"/>
        </w:rPr>
        <w:t>, stěny jsou omítnuty VC omítkou štukovou.</w:t>
      </w:r>
    </w:p>
    <w:p w:rsidR="00005509" w:rsidRDefault="00005509" w:rsidP="00EB67A2">
      <w:pPr>
        <w:pStyle w:val="Import3"/>
        <w:spacing w:line="240" w:lineRule="auto"/>
        <w:jc w:val="both"/>
        <w:rPr>
          <w:rFonts w:ascii="Times New Roman" w:hAnsi="Times New Roman"/>
        </w:rPr>
      </w:pPr>
      <w:r>
        <w:rPr>
          <w:rFonts w:ascii="Times New Roman" w:hAnsi="Times New Roman"/>
        </w:rPr>
        <w:t>Střecha je plochá, krytina z asfaltových pásů, odvod vody – střešní vpusti (středem budovy).</w:t>
      </w:r>
    </w:p>
    <w:p w:rsidR="00747B08" w:rsidRDefault="00747B08" w:rsidP="00EB67A2">
      <w:pPr>
        <w:pStyle w:val="Import3"/>
        <w:spacing w:line="240" w:lineRule="auto"/>
        <w:jc w:val="both"/>
        <w:rPr>
          <w:rFonts w:ascii="Times New Roman" w:hAnsi="Times New Roman"/>
        </w:rPr>
      </w:pPr>
      <w:r>
        <w:rPr>
          <w:rFonts w:ascii="Times New Roman" w:hAnsi="Times New Roman"/>
        </w:rPr>
        <w:t xml:space="preserve">V objektu byl instalovaný vnitřní, nákladní výtah, který však nelze využít k dopravě osob – nutná jeho úprava viz dále. </w:t>
      </w:r>
    </w:p>
    <w:p w:rsidR="00005509" w:rsidRDefault="00005509" w:rsidP="00EB67A2">
      <w:pPr>
        <w:pStyle w:val="Import3"/>
        <w:spacing w:line="240" w:lineRule="auto"/>
        <w:jc w:val="both"/>
        <w:rPr>
          <w:rFonts w:ascii="Times New Roman" w:hAnsi="Times New Roman"/>
        </w:rPr>
      </w:pPr>
      <w:r>
        <w:rPr>
          <w:rFonts w:ascii="Times New Roman" w:hAnsi="Times New Roman"/>
        </w:rPr>
        <w:t xml:space="preserve">Celkový stav objektu odpovídá jeho stáří, povrchové úpravy jsou dožilé, vnitřní rozvody jsou k nepoužití, objekt není dostatečně zateplený, okna nevyhovují. </w:t>
      </w:r>
      <w:r w:rsidRPr="00747B08">
        <w:rPr>
          <w:rFonts w:ascii="Times New Roman" w:hAnsi="Times New Roman"/>
          <w:b/>
        </w:rPr>
        <w:t xml:space="preserve">V rámci stavebních úprav je nutné počítat s tím, že z objektu je prakticky využitelný pouze nosný systém </w:t>
      </w:r>
      <w:r w:rsidR="00747B08" w:rsidRPr="00747B08">
        <w:rPr>
          <w:rFonts w:ascii="Times New Roman" w:hAnsi="Times New Roman"/>
          <w:b/>
        </w:rPr>
        <w:t>tj. železobetonový skelet</w:t>
      </w:r>
      <w:r w:rsidR="00FF5826">
        <w:rPr>
          <w:rFonts w:ascii="Times New Roman" w:hAnsi="Times New Roman"/>
          <w:b/>
        </w:rPr>
        <w:t xml:space="preserve">, vnitřní </w:t>
      </w:r>
      <w:proofErr w:type="gramStart"/>
      <w:r w:rsidR="00FF5826">
        <w:rPr>
          <w:rFonts w:ascii="Times New Roman" w:hAnsi="Times New Roman"/>
          <w:b/>
        </w:rPr>
        <w:t xml:space="preserve">schodiště </w:t>
      </w:r>
      <w:r w:rsidR="00747B08" w:rsidRPr="00747B08">
        <w:rPr>
          <w:rFonts w:ascii="Times New Roman" w:hAnsi="Times New Roman"/>
          <w:b/>
        </w:rPr>
        <w:t xml:space="preserve"> a obvodový</w:t>
      </w:r>
      <w:proofErr w:type="gramEnd"/>
      <w:r w:rsidR="00747B08" w:rsidRPr="00747B08">
        <w:rPr>
          <w:rFonts w:ascii="Times New Roman" w:hAnsi="Times New Roman"/>
          <w:b/>
        </w:rPr>
        <w:t xml:space="preserve"> plášť, ale i ten je nutné částečně upravit pro nově navržená okna (původní okna jsou zbytečně veliká a nevyhovují nové dispozici).</w:t>
      </w:r>
      <w:r w:rsidR="00747B08">
        <w:rPr>
          <w:rFonts w:ascii="Times New Roman" w:hAnsi="Times New Roman"/>
        </w:rPr>
        <w:t xml:space="preserve"> </w:t>
      </w:r>
    </w:p>
    <w:p w:rsidR="00005509" w:rsidRDefault="00005509" w:rsidP="00EB67A2">
      <w:pPr>
        <w:pStyle w:val="Import3"/>
        <w:spacing w:line="240" w:lineRule="auto"/>
        <w:jc w:val="both"/>
        <w:rPr>
          <w:rFonts w:ascii="Times New Roman" w:hAnsi="Times New Roman"/>
        </w:rPr>
      </w:pPr>
    </w:p>
    <w:p w:rsidR="00005509" w:rsidRDefault="00005509" w:rsidP="00EB67A2">
      <w:pPr>
        <w:pStyle w:val="Import3"/>
        <w:spacing w:line="240" w:lineRule="auto"/>
        <w:jc w:val="both"/>
        <w:rPr>
          <w:rFonts w:ascii="Times New Roman" w:hAnsi="Times New Roman"/>
        </w:rPr>
      </w:pPr>
    </w:p>
    <w:p w:rsidR="00005509" w:rsidRPr="00747B08" w:rsidRDefault="00005509" w:rsidP="00EB67A2">
      <w:pPr>
        <w:pStyle w:val="Import3"/>
        <w:spacing w:line="240" w:lineRule="auto"/>
        <w:jc w:val="both"/>
        <w:rPr>
          <w:rFonts w:ascii="Times New Roman" w:hAnsi="Times New Roman"/>
          <w:b/>
        </w:rPr>
      </w:pPr>
      <w:r>
        <w:rPr>
          <w:rFonts w:ascii="Times New Roman" w:hAnsi="Times New Roman"/>
        </w:rPr>
        <w:t>Do budovy je zavedena elektrická energie, budova je napojena na veřejný vodovod a kanalizaci. Vytápění je zajištěno ústředním vytápěním, které je napojeno na výměníkovou stanici v 1NP. Zdrojem tepla je centrální výtopna. Nutno říci, že veškeré IS jsou již technicky dožilé a nelze s nimi počítat při navržených úpravách – tj</w:t>
      </w:r>
      <w:r w:rsidRPr="00747B08">
        <w:rPr>
          <w:rFonts w:ascii="Times New Roman" w:hAnsi="Times New Roman"/>
          <w:b/>
        </w:rPr>
        <w:t xml:space="preserve">. veškeré přípojky je nutné provést nové. </w:t>
      </w:r>
    </w:p>
    <w:p w:rsidR="00024FE8" w:rsidRDefault="00024FE8" w:rsidP="00EB67A2">
      <w:pPr>
        <w:pStyle w:val="Import3"/>
        <w:spacing w:line="240" w:lineRule="auto"/>
        <w:jc w:val="both"/>
        <w:rPr>
          <w:rFonts w:ascii="Times New Roman" w:hAnsi="Times New Roman"/>
        </w:rPr>
      </w:pPr>
    </w:p>
    <w:p w:rsidR="00873917" w:rsidRDefault="00873917" w:rsidP="00EB67A2">
      <w:pPr>
        <w:pStyle w:val="Import3"/>
        <w:spacing w:line="240" w:lineRule="auto"/>
        <w:jc w:val="both"/>
        <w:rPr>
          <w:rFonts w:ascii="Times New Roman" w:hAnsi="Times New Roman"/>
        </w:rPr>
      </w:pPr>
    </w:p>
    <w:p w:rsidR="00747B08" w:rsidRPr="00FF5826" w:rsidRDefault="00FE6827" w:rsidP="00FF5826">
      <w:pPr>
        <w:pStyle w:val="Import6"/>
        <w:spacing w:line="240" w:lineRule="auto"/>
        <w:rPr>
          <w:rFonts w:ascii="Times New Roman" w:hAnsi="Times New Roman"/>
          <w:b/>
          <w:sz w:val="28"/>
          <w:szCs w:val="28"/>
        </w:rPr>
      </w:pPr>
      <w:r w:rsidRPr="00FF5826">
        <w:rPr>
          <w:rFonts w:ascii="Times New Roman" w:hAnsi="Times New Roman"/>
          <w:b/>
          <w:sz w:val="28"/>
          <w:szCs w:val="28"/>
        </w:rPr>
        <w:t xml:space="preserve">3. </w:t>
      </w:r>
      <w:r w:rsidR="00747B08" w:rsidRPr="00FF5826">
        <w:rPr>
          <w:rFonts w:ascii="Times New Roman" w:hAnsi="Times New Roman"/>
          <w:b/>
          <w:sz w:val="28"/>
          <w:szCs w:val="28"/>
        </w:rPr>
        <w:t xml:space="preserve">Stavební </w:t>
      </w:r>
      <w:proofErr w:type="gramStart"/>
      <w:r w:rsidR="00747B08" w:rsidRPr="00FF5826">
        <w:rPr>
          <w:rFonts w:ascii="Times New Roman" w:hAnsi="Times New Roman"/>
          <w:b/>
          <w:sz w:val="28"/>
          <w:szCs w:val="28"/>
        </w:rPr>
        <w:t>úpravy :</w:t>
      </w:r>
      <w:proofErr w:type="gramEnd"/>
      <w:r w:rsidR="00747B08" w:rsidRPr="00FF5826">
        <w:rPr>
          <w:rFonts w:ascii="Times New Roman" w:hAnsi="Times New Roman"/>
          <w:b/>
          <w:sz w:val="28"/>
          <w:szCs w:val="28"/>
        </w:rPr>
        <w:t xml:space="preserve"> </w:t>
      </w:r>
    </w:p>
    <w:p w:rsidR="007229D4" w:rsidRDefault="007229D4" w:rsidP="00747B08">
      <w:pPr>
        <w:pStyle w:val="Import3"/>
        <w:spacing w:line="240" w:lineRule="auto"/>
        <w:jc w:val="both"/>
        <w:rPr>
          <w:rFonts w:ascii="Times New Roman" w:hAnsi="Times New Roman"/>
          <w:b/>
        </w:rPr>
      </w:pPr>
    </w:p>
    <w:p w:rsidR="00C8233D" w:rsidRDefault="00C8233D" w:rsidP="00747B08">
      <w:pPr>
        <w:pStyle w:val="Import3"/>
        <w:spacing w:line="240" w:lineRule="auto"/>
        <w:jc w:val="both"/>
        <w:rPr>
          <w:rFonts w:ascii="Times New Roman" w:hAnsi="Times New Roman"/>
          <w:b/>
        </w:rPr>
      </w:pPr>
    </w:p>
    <w:p w:rsidR="007229D4" w:rsidRDefault="007229D4" w:rsidP="007229D4">
      <w:pPr>
        <w:pStyle w:val="Import3"/>
        <w:spacing w:line="240" w:lineRule="auto"/>
        <w:jc w:val="both"/>
        <w:rPr>
          <w:rFonts w:ascii="Times New Roman" w:hAnsi="Times New Roman"/>
          <w:b/>
        </w:rPr>
      </w:pPr>
      <w:r w:rsidRPr="007229D4">
        <w:rPr>
          <w:rFonts w:ascii="Times New Roman" w:hAnsi="Times New Roman"/>
          <w:b/>
        </w:rPr>
        <w:t xml:space="preserve">3.1. Vnitřní </w:t>
      </w:r>
      <w:proofErr w:type="gramStart"/>
      <w:r w:rsidRPr="007229D4">
        <w:rPr>
          <w:rFonts w:ascii="Times New Roman" w:hAnsi="Times New Roman"/>
          <w:b/>
        </w:rPr>
        <w:t>dispozice :</w:t>
      </w:r>
      <w:proofErr w:type="gramEnd"/>
      <w:r w:rsidRPr="007229D4">
        <w:rPr>
          <w:rFonts w:ascii="Times New Roman" w:hAnsi="Times New Roman"/>
          <w:b/>
        </w:rPr>
        <w:t xml:space="preserve"> </w:t>
      </w:r>
    </w:p>
    <w:p w:rsidR="00C8233D" w:rsidRPr="007229D4" w:rsidRDefault="00C8233D" w:rsidP="007229D4">
      <w:pPr>
        <w:pStyle w:val="Import3"/>
        <w:spacing w:line="240" w:lineRule="auto"/>
        <w:jc w:val="both"/>
        <w:rPr>
          <w:rFonts w:ascii="Times New Roman" w:hAnsi="Times New Roman"/>
          <w:b/>
        </w:rPr>
      </w:pPr>
    </w:p>
    <w:p w:rsidR="007229D4" w:rsidRDefault="007229D4" w:rsidP="00747B08">
      <w:pPr>
        <w:pStyle w:val="Import3"/>
        <w:spacing w:line="240" w:lineRule="auto"/>
        <w:jc w:val="both"/>
        <w:rPr>
          <w:rFonts w:ascii="Times New Roman" w:hAnsi="Times New Roman"/>
        </w:rPr>
      </w:pPr>
      <w:r>
        <w:rPr>
          <w:rFonts w:ascii="Times New Roman" w:hAnsi="Times New Roman"/>
        </w:rPr>
        <w:t>Do prvního nadzemního podlaží je navrženo zázemí tj. prostor vstupní kontroly, technická místnost pro umístění výměníkové stanice, rozvodny elektro a rozvodny pro zabezpečovací a komunikační systém.</w:t>
      </w:r>
    </w:p>
    <w:p w:rsidR="007229D4" w:rsidRDefault="007229D4" w:rsidP="00747B08">
      <w:pPr>
        <w:pStyle w:val="Import3"/>
        <w:spacing w:line="240" w:lineRule="auto"/>
        <w:jc w:val="both"/>
        <w:rPr>
          <w:rFonts w:ascii="Times New Roman" w:hAnsi="Times New Roman"/>
        </w:rPr>
      </w:pPr>
      <w:r>
        <w:rPr>
          <w:rFonts w:ascii="Times New Roman" w:hAnsi="Times New Roman"/>
        </w:rPr>
        <w:t xml:space="preserve">Dále zde bude prostor pro holiče, doktora se zdravotníkem. K těmto prostorům jsou přiřazeny </w:t>
      </w:r>
      <w:r w:rsidR="00355EC7">
        <w:rPr>
          <w:rFonts w:ascii="Times New Roman" w:hAnsi="Times New Roman"/>
        </w:rPr>
        <w:t>odpovídající čekárny se sociálním zařízením.  Na 1NP bezprostředně navazuje vycházkový dvůr, který je přístupný samostatnou chodbou přístupnou ze schodiště.</w:t>
      </w:r>
    </w:p>
    <w:p w:rsidR="00355EC7" w:rsidRDefault="00355EC7" w:rsidP="00747B08">
      <w:pPr>
        <w:pStyle w:val="Import3"/>
        <w:spacing w:line="240" w:lineRule="auto"/>
        <w:jc w:val="both"/>
        <w:rPr>
          <w:rFonts w:ascii="Times New Roman" w:hAnsi="Times New Roman"/>
        </w:rPr>
      </w:pPr>
      <w:r>
        <w:rPr>
          <w:rFonts w:ascii="Times New Roman" w:hAnsi="Times New Roman"/>
        </w:rPr>
        <w:t xml:space="preserve">Do 1NP je umístěno 5 cel vždy pro 4 odsouzené. Cely jsou vybaveny WC,  předsíňkou s umyvadlem a </w:t>
      </w:r>
      <w:proofErr w:type="gramStart"/>
      <w:r>
        <w:rPr>
          <w:rFonts w:ascii="Times New Roman" w:hAnsi="Times New Roman"/>
        </w:rPr>
        <w:t>dále  samostatným</w:t>
      </w:r>
      <w:proofErr w:type="gramEnd"/>
      <w:r>
        <w:rPr>
          <w:rFonts w:ascii="Times New Roman" w:hAnsi="Times New Roman"/>
        </w:rPr>
        <w:t xml:space="preserve"> umyvadlem přístupným přímo z ložnice. Cely budou prosvětlené a větratelné okny. Sociální zařízení bude větráno nuceně vzduchotechnikou.</w:t>
      </w:r>
    </w:p>
    <w:p w:rsidR="00355EC7" w:rsidRDefault="00355EC7" w:rsidP="00747B08">
      <w:pPr>
        <w:pStyle w:val="Import3"/>
        <w:spacing w:line="240" w:lineRule="auto"/>
        <w:jc w:val="both"/>
        <w:rPr>
          <w:rFonts w:ascii="Times New Roman" w:hAnsi="Times New Roman"/>
        </w:rPr>
      </w:pPr>
    </w:p>
    <w:p w:rsidR="00355EC7" w:rsidRDefault="00355EC7" w:rsidP="00747B08">
      <w:pPr>
        <w:pStyle w:val="Import3"/>
        <w:spacing w:line="240" w:lineRule="auto"/>
        <w:jc w:val="both"/>
        <w:rPr>
          <w:rFonts w:ascii="Times New Roman" w:hAnsi="Times New Roman"/>
        </w:rPr>
      </w:pPr>
      <w:r>
        <w:rPr>
          <w:rFonts w:ascii="Times New Roman" w:hAnsi="Times New Roman"/>
        </w:rPr>
        <w:t xml:space="preserve">Do samostatně přístupného prostoru jsou umístěny cely pro výkon kázeňského trestu, které jsou vybaveny specifickým sociálním zázemím tj. bez předsíněk, vstup bude oddělen od zbývající části ložnice mřížemi. </w:t>
      </w:r>
    </w:p>
    <w:p w:rsidR="00355EC7" w:rsidRDefault="00355EC7" w:rsidP="00747B08">
      <w:pPr>
        <w:pStyle w:val="Import3"/>
        <w:spacing w:line="240" w:lineRule="auto"/>
        <w:jc w:val="both"/>
        <w:rPr>
          <w:rFonts w:ascii="Times New Roman" w:hAnsi="Times New Roman"/>
        </w:rPr>
      </w:pPr>
    </w:p>
    <w:p w:rsidR="00BF73CD" w:rsidRDefault="00355EC7" w:rsidP="00BF73CD">
      <w:pPr>
        <w:pStyle w:val="Import3"/>
        <w:spacing w:line="240" w:lineRule="auto"/>
        <w:jc w:val="both"/>
        <w:rPr>
          <w:rFonts w:ascii="Times New Roman" w:hAnsi="Times New Roman"/>
        </w:rPr>
      </w:pPr>
      <w:r>
        <w:rPr>
          <w:rFonts w:ascii="Times New Roman" w:hAnsi="Times New Roman"/>
        </w:rPr>
        <w:t xml:space="preserve">Pro odsouzené jsou navrženy 2 samostatné umyvárny – odděleně pro výkon trestů a zbývající odsouzené. </w:t>
      </w:r>
      <w:r w:rsidR="00BF73CD">
        <w:rPr>
          <w:rFonts w:ascii="Times New Roman" w:hAnsi="Times New Roman"/>
        </w:rPr>
        <w:t xml:space="preserve">Uvnitř budovy jsou ještě situovány sklady a dále rezerva pro umístění vnitřních sportovišť – pink-pong, posilovna, kulturní místnost apod. </w:t>
      </w:r>
    </w:p>
    <w:p w:rsidR="00BF73CD" w:rsidRDefault="00BF73CD" w:rsidP="00747B08">
      <w:pPr>
        <w:pStyle w:val="Import3"/>
        <w:spacing w:line="240" w:lineRule="auto"/>
        <w:jc w:val="both"/>
        <w:rPr>
          <w:rFonts w:ascii="Times New Roman" w:hAnsi="Times New Roman"/>
        </w:rPr>
      </w:pPr>
    </w:p>
    <w:p w:rsidR="00355EC7" w:rsidRDefault="00355EC7" w:rsidP="00747B08">
      <w:pPr>
        <w:pStyle w:val="Import3"/>
        <w:spacing w:line="240" w:lineRule="auto"/>
        <w:jc w:val="both"/>
        <w:rPr>
          <w:rFonts w:ascii="Times New Roman" w:hAnsi="Times New Roman"/>
        </w:rPr>
      </w:pPr>
      <w:r w:rsidRPr="00BF73CD">
        <w:rPr>
          <w:rFonts w:ascii="Times New Roman" w:hAnsi="Times New Roman"/>
          <w:b/>
        </w:rPr>
        <w:t xml:space="preserve">Vycházkový </w:t>
      </w:r>
      <w:proofErr w:type="gramStart"/>
      <w:r w:rsidRPr="00BF73CD">
        <w:rPr>
          <w:rFonts w:ascii="Times New Roman" w:hAnsi="Times New Roman"/>
          <w:b/>
        </w:rPr>
        <w:t>dvůr</w:t>
      </w:r>
      <w:r>
        <w:rPr>
          <w:rFonts w:ascii="Times New Roman" w:hAnsi="Times New Roman"/>
        </w:rPr>
        <w:t xml:space="preserve"> </w:t>
      </w:r>
      <w:r w:rsidR="00BF73CD">
        <w:rPr>
          <w:rFonts w:ascii="Times New Roman" w:hAnsi="Times New Roman"/>
        </w:rPr>
        <w:t xml:space="preserve"> </w:t>
      </w:r>
      <w:r>
        <w:rPr>
          <w:rFonts w:ascii="Times New Roman" w:hAnsi="Times New Roman"/>
        </w:rPr>
        <w:t>bude</w:t>
      </w:r>
      <w:proofErr w:type="gramEnd"/>
      <w:r>
        <w:rPr>
          <w:rFonts w:ascii="Times New Roman" w:hAnsi="Times New Roman"/>
        </w:rPr>
        <w:t xml:space="preserve"> přístupný z budovy č. 50 přes samostatný vstup. Celý vycházkový prostor bude obezděn (neprůhledné) do výšky cca 3,0 m</w:t>
      </w:r>
      <w:r w:rsidR="008D29C1">
        <w:rPr>
          <w:rFonts w:ascii="Times New Roman" w:hAnsi="Times New Roman"/>
        </w:rPr>
        <w:t xml:space="preserve"> (předpoklad zdivo z cihelných bloků </w:t>
      </w:r>
      <w:proofErr w:type="spellStart"/>
      <w:r w:rsidR="008D29C1">
        <w:rPr>
          <w:rFonts w:ascii="Times New Roman" w:hAnsi="Times New Roman"/>
        </w:rPr>
        <w:t>tl</w:t>
      </w:r>
      <w:proofErr w:type="spellEnd"/>
      <w:r w:rsidR="008D29C1">
        <w:rPr>
          <w:rFonts w:ascii="Times New Roman" w:hAnsi="Times New Roman"/>
        </w:rPr>
        <w:t>. 240 mm + omítka popř. z betonových hladkých tvárnic bez nutnosti následného omítání. Z</w:t>
      </w:r>
      <w:r>
        <w:rPr>
          <w:rFonts w:ascii="Times New Roman" w:hAnsi="Times New Roman"/>
        </w:rPr>
        <w:t>bývající část tj. do cca 6,0 m bu</w:t>
      </w:r>
      <w:r w:rsidR="001077C3">
        <w:rPr>
          <w:rFonts w:ascii="Times New Roman" w:hAnsi="Times New Roman"/>
        </w:rPr>
        <w:t xml:space="preserve">de oplocen a opatřen žiletkovými válci. Oplocený prostor bude od vlastní budovy „odtažen“ o cca 5,3 m tj. nemůže dojít ke kontaktu mezi ubytovnou a vycházkovým dvorem. Pro odsouzené na vycházkovém dvoře je navrženo samostatné sociální zařízení. Pro střežení prostoru bude sloužit místnost v čele vycházkového dvora. </w:t>
      </w:r>
    </w:p>
    <w:p w:rsidR="001077C3" w:rsidRDefault="001077C3" w:rsidP="00747B08">
      <w:pPr>
        <w:pStyle w:val="Import3"/>
        <w:spacing w:line="240" w:lineRule="auto"/>
        <w:jc w:val="both"/>
        <w:rPr>
          <w:rFonts w:ascii="Times New Roman" w:hAnsi="Times New Roman"/>
        </w:rPr>
      </w:pPr>
      <w:r>
        <w:rPr>
          <w:rFonts w:ascii="Times New Roman" w:hAnsi="Times New Roman"/>
        </w:rPr>
        <w:t xml:space="preserve">Vlastní vycházkový dvůr bude zpevněn asfaltovým kobercem a bude umožňovat variabilní sportovní vyžití např. pro fotbal, nohejbal, volejbal popř. pro košíkovou. </w:t>
      </w:r>
    </w:p>
    <w:p w:rsidR="001077C3" w:rsidRDefault="001077C3" w:rsidP="00747B08">
      <w:pPr>
        <w:pStyle w:val="Import3"/>
        <w:spacing w:line="240" w:lineRule="auto"/>
        <w:jc w:val="both"/>
        <w:rPr>
          <w:rFonts w:ascii="Times New Roman" w:hAnsi="Times New Roman"/>
        </w:rPr>
      </w:pPr>
    </w:p>
    <w:p w:rsidR="001077C3" w:rsidRDefault="001077C3" w:rsidP="00747B08">
      <w:pPr>
        <w:pStyle w:val="Import3"/>
        <w:spacing w:line="240" w:lineRule="auto"/>
        <w:jc w:val="both"/>
        <w:rPr>
          <w:rFonts w:ascii="Times New Roman" w:hAnsi="Times New Roman"/>
        </w:rPr>
      </w:pPr>
    </w:p>
    <w:p w:rsidR="003C3DA0" w:rsidRDefault="001077C3" w:rsidP="00747B08">
      <w:pPr>
        <w:pStyle w:val="Import3"/>
        <w:spacing w:line="240" w:lineRule="auto"/>
        <w:jc w:val="both"/>
        <w:rPr>
          <w:rFonts w:ascii="Times New Roman" w:hAnsi="Times New Roman"/>
        </w:rPr>
      </w:pPr>
      <w:r>
        <w:rPr>
          <w:rFonts w:ascii="Times New Roman" w:hAnsi="Times New Roman"/>
        </w:rPr>
        <w:t xml:space="preserve">Do typového patra (celkem 3 patra) jsou umístěny ložnice vždy pro 4 odsouzené. Ložnice budou vybaveny </w:t>
      </w:r>
      <w:proofErr w:type="gramStart"/>
      <w:r>
        <w:rPr>
          <w:rFonts w:ascii="Times New Roman" w:hAnsi="Times New Roman"/>
        </w:rPr>
        <w:t>odděleným  WC</w:t>
      </w:r>
      <w:proofErr w:type="gramEnd"/>
      <w:r>
        <w:rPr>
          <w:rFonts w:ascii="Times New Roman" w:hAnsi="Times New Roman"/>
        </w:rPr>
        <w:t xml:space="preserve">, umyvadlem umístěným do předsíňky a samostatným umyvadlem přístupným z ložnice. </w:t>
      </w:r>
    </w:p>
    <w:p w:rsidR="001077C3" w:rsidRDefault="003C3DA0" w:rsidP="00747B08">
      <w:pPr>
        <w:pStyle w:val="Import3"/>
        <w:spacing w:line="240" w:lineRule="auto"/>
        <w:jc w:val="both"/>
        <w:rPr>
          <w:rFonts w:ascii="Times New Roman" w:hAnsi="Times New Roman"/>
        </w:rPr>
      </w:pPr>
      <w:r>
        <w:rPr>
          <w:rFonts w:ascii="Times New Roman" w:hAnsi="Times New Roman"/>
        </w:rPr>
        <w:t xml:space="preserve">Pro obsazování ložnice osobami byl s rezervou splněn požadavek na minimální užitnou plochu ložnice tj. 4,0 m2/odsouzený. </w:t>
      </w:r>
    </w:p>
    <w:p w:rsidR="003C3DA0" w:rsidRDefault="003C3DA0" w:rsidP="00747B08">
      <w:pPr>
        <w:pStyle w:val="Import3"/>
        <w:spacing w:line="240" w:lineRule="auto"/>
        <w:jc w:val="both"/>
        <w:rPr>
          <w:rFonts w:ascii="Times New Roman" w:hAnsi="Times New Roman"/>
        </w:rPr>
      </w:pPr>
    </w:p>
    <w:p w:rsidR="001077C3" w:rsidRDefault="001077C3" w:rsidP="00747B08">
      <w:pPr>
        <w:pStyle w:val="Import3"/>
        <w:spacing w:line="240" w:lineRule="auto"/>
        <w:jc w:val="both"/>
        <w:rPr>
          <w:rFonts w:ascii="Times New Roman" w:hAnsi="Times New Roman"/>
        </w:rPr>
      </w:pPr>
      <w:r>
        <w:rPr>
          <w:rFonts w:ascii="Times New Roman" w:hAnsi="Times New Roman"/>
        </w:rPr>
        <w:t xml:space="preserve">Umyvárny jsou navrženy dvě – samostatně pro každé křídlo objektu. </w:t>
      </w:r>
    </w:p>
    <w:p w:rsidR="007759C5" w:rsidRDefault="007759C5" w:rsidP="00747B08">
      <w:pPr>
        <w:pStyle w:val="Import3"/>
        <w:spacing w:line="240" w:lineRule="auto"/>
        <w:jc w:val="both"/>
        <w:rPr>
          <w:rFonts w:ascii="Times New Roman" w:hAnsi="Times New Roman"/>
        </w:rPr>
      </w:pPr>
    </w:p>
    <w:p w:rsidR="003C3DA0" w:rsidRDefault="007759C5" w:rsidP="00747B08">
      <w:pPr>
        <w:pStyle w:val="Import3"/>
        <w:spacing w:line="240" w:lineRule="auto"/>
        <w:jc w:val="both"/>
        <w:rPr>
          <w:rFonts w:ascii="Times New Roman" w:hAnsi="Times New Roman"/>
        </w:rPr>
      </w:pPr>
      <w:r>
        <w:rPr>
          <w:rFonts w:ascii="Times New Roman" w:hAnsi="Times New Roman"/>
        </w:rPr>
        <w:t>Do typového patra jsou nav</w:t>
      </w:r>
      <w:r w:rsidR="003C3DA0">
        <w:rPr>
          <w:rFonts w:ascii="Times New Roman" w:hAnsi="Times New Roman"/>
        </w:rPr>
        <w:t xml:space="preserve">rženy kanceláře pro vychovatele, </w:t>
      </w:r>
      <w:r>
        <w:rPr>
          <w:rFonts w:ascii="Times New Roman" w:hAnsi="Times New Roman"/>
        </w:rPr>
        <w:t>psychologa</w:t>
      </w:r>
      <w:r w:rsidR="003C3DA0">
        <w:rPr>
          <w:rFonts w:ascii="Times New Roman" w:hAnsi="Times New Roman"/>
        </w:rPr>
        <w:t xml:space="preserve"> a pro ostrahu. Sociální zařízení personálu je řešeno odděleně. </w:t>
      </w:r>
    </w:p>
    <w:p w:rsidR="003C3DA0" w:rsidRDefault="003C3DA0" w:rsidP="00747B08">
      <w:pPr>
        <w:pStyle w:val="Import3"/>
        <w:spacing w:line="240" w:lineRule="auto"/>
        <w:jc w:val="both"/>
        <w:rPr>
          <w:rFonts w:ascii="Times New Roman" w:hAnsi="Times New Roman"/>
        </w:rPr>
      </w:pPr>
    </w:p>
    <w:p w:rsidR="007759C5" w:rsidRDefault="003C3DA0" w:rsidP="00747B08">
      <w:pPr>
        <w:pStyle w:val="Import3"/>
        <w:spacing w:line="240" w:lineRule="auto"/>
        <w:jc w:val="both"/>
        <w:rPr>
          <w:rFonts w:ascii="Times New Roman" w:hAnsi="Times New Roman"/>
        </w:rPr>
      </w:pPr>
      <w:r>
        <w:rPr>
          <w:rFonts w:ascii="Times New Roman" w:hAnsi="Times New Roman"/>
        </w:rPr>
        <w:t>Na každém typovém patře jsou i</w:t>
      </w:r>
      <w:r w:rsidR="007759C5">
        <w:rPr>
          <w:rFonts w:ascii="Times New Roman" w:hAnsi="Times New Roman"/>
        </w:rPr>
        <w:t xml:space="preserve"> dvě samostatné kulturní místnosti, které jsou vybaveny sociálním zařízením přístupným přímo z kulturní místnosti. </w:t>
      </w:r>
    </w:p>
    <w:p w:rsidR="007759C5" w:rsidRDefault="007759C5" w:rsidP="00747B08">
      <w:pPr>
        <w:pStyle w:val="Import3"/>
        <w:spacing w:line="240" w:lineRule="auto"/>
        <w:jc w:val="both"/>
        <w:rPr>
          <w:rFonts w:ascii="Times New Roman" w:hAnsi="Times New Roman"/>
        </w:rPr>
      </w:pPr>
    </w:p>
    <w:p w:rsidR="007759C5" w:rsidRDefault="007759C5" w:rsidP="00747B08">
      <w:pPr>
        <w:pStyle w:val="Import3"/>
        <w:spacing w:line="240" w:lineRule="auto"/>
        <w:jc w:val="both"/>
        <w:rPr>
          <w:rFonts w:ascii="Times New Roman" w:hAnsi="Times New Roman"/>
        </w:rPr>
      </w:pPr>
      <w:r>
        <w:rPr>
          <w:rFonts w:ascii="Times New Roman" w:hAnsi="Times New Roman"/>
        </w:rPr>
        <w:lastRenderedPageBreak/>
        <w:t>Pro běžnou komunikaci bude využito stávající schodiště, z požárních důvodů bude nutné vybudovat navíc nové ocelové otevřené schodiště umístěné vně budovy. K </w:t>
      </w:r>
      <w:proofErr w:type="spellStart"/>
      <w:r>
        <w:rPr>
          <w:rFonts w:ascii="Times New Roman" w:hAnsi="Times New Roman"/>
        </w:rPr>
        <w:t>evakulaci</w:t>
      </w:r>
      <w:proofErr w:type="spellEnd"/>
      <w:r>
        <w:rPr>
          <w:rFonts w:ascii="Times New Roman" w:hAnsi="Times New Roman"/>
        </w:rPr>
        <w:t xml:space="preserve"> bude sloužit rovněž výtah, který je nutné k těmto účelům přizpůsobit tj. musí být vybaven požárními dveřmi, napojený na 2 nezávislé (oddělené) zdroje energie, výtahový šachta musí být odvětrána nad střechu …. </w:t>
      </w:r>
      <w:proofErr w:type="gramStart"/>
      <w:r>
        <w:rPr>
          <w:rFonts w:ascii="Times New Roman" w:hAnsi="Times New Roman"/>
        </w:rPr>
        <w:t>podrobněji</w:t>
      </w:r>
      <w:proofErr w:type="gramEnd"/>
      <w:r>
        <w:rPr>
          <w:rFonts w:ascii="Times New Roman" w:hAnsi="Times New Roman"/>
        </w:rPr>
        <w:t xml:space="preserve"> v dalším stupni PD. </w:t>
      </w:r>
    </w:p>
    <w:p w:rsidR="007759C5" w:rsidRDefault="007759C5" w:rsidP="00747B08">
      <w:pPr>
        <w:pStyle w:val="Import3"/>
        <w:spacing w:line="240" w:lineRule="auto"/>
        <w:jc w:val="both"/>
        <w:rPr>
          <w:rFonts w:ascii="Times New Roman" w:hAnsi="Times New Roman"/>
        </w:rPr>
      </w:pPr>
    </w:p>
    <w:p w:rsidR="007759C5" w:rsidRDefault="007759C5" w:rsidP="00747B08">
      <w:pPr>
        <w:pStyle w:val="Import3"/>
        <w:spacing w:line="240" w:lineRule="auto"/>
        <w:jc w:val="both"/>
        <w:rPr>
          <w:rFonts w:ascii="Times New Roman" w:hAnsi="Times New Roman"/>
        </w:rPr>
      </w:pPr>
      <w:r>
        <w:rPr>
          <w:rFonts w:ascii="Times New Roman" w:hAnsi="Times New Roman"/>
        </w:rPr>
        <w:t xml:space="preserve">Přístup na střechu bude zajištěn přes otvor – poklop. </w:t>
      </w:r>
    </w:p>
    <w:p w:rsidR="007759C5" w:rsidRDefault="007759C5" w:rsidP="00747B08">
      <w:pPr>
        <w:pStyle w:val="Import3"/>
        <w:spacing w:line="240" w:lineRule="auto"/>
        <w:jc w:val="both"/>
        <w:rPr>
          <w:rFonts w:ascii="Times New Roman" w:hAnsi="Times New Roman"/>
        </w:rPr>
      </w:pPr>
    </w:p>
    <w:p w:rsidR="007229D4" w:rsidRDefault="007229D4" w:rsidP="00747B08">
      <w:pPr>
        <w:pStyle w:val="Import3"/>
        <w:spacing w:line="240" w:lineRule="auto"/>
        <w:jc w:val="both"/>
        <w:rPr>
          <w:rFonts w:ascii="Times New Roman" w:hAnsi="Times New Roman"/>
          <w:b/>
        </w:rPr>
      </w:pPr>
    </w:p>
    <w:p w:rsidR="00FE78CD" w:rsidRDefault="007229D4" w:rsidP="00747B08">
      <w:pPr>
        <w:pStyle w:val="Import3"/>
        <w:spacing w:line="240" w:lineRule="auto"/>
        <w:jc w:val="both"/>
        <w:rPr>
          <w:rFonts w:ascii="Times New Roman" w:hAnsi="Times New Roman"/>
          <w:b/>
        </w:rPr>
      </w:pPr>
      <w:proofErr w:type="gramStart"/>
      <w:r>
        <w:rPr>
          <w:rFonts w:ascii="Times New Roman" w:hAnsi="Times New Roman"/>
          <w:b/>
        </w:rPr>
        <w:t>3.2</w:t>
      </w:r>
      <w:proofErr w:type="gramEnd"/>
      <w:r w:rsidR="00747B08">
        <w:rPr>
          <w:rFonts w:ascii="Times New Roman" w:hAnsi="Times New Roman"/>
          <w:b/>
        </w:rPr>
        <w:t>.</w:t>
      </w:r>
      <w:r w:rsidR="00747B08">
        <w:rPr>
          <w:rFonts w:ascii="Times New Roman" w:hAnsi="Times New Roman"/>
          <w:b/>
        </w:rPr>
        <w:tab/>
      </w:r>
      <w:r w:rsidR="00837131">
        <w:rPr>
          <w:rFonts w:ascii="Times New Roman" w:hAnsi="Times New Roman"/>
          <w:b/>
        </w:rPr>
        <w:t>Přípravné práce</w:t>
      </w:r>
      <w:r w:rsidR="00FE6827">
        <w:rPr>
          <w:rFonts w:ascii="Times New Roman" w:hAnsi="Times New Roman"/>
          <w:b/>
        </w:rPr>
        <w:t xml:space="preserve"> </w:t>
      </w:r>
      <w:r w:rsidR="00FE78CD" w:rsidRPr="00FE78CD">
        <w:rPr>
          <w:rFonts w:ascii="Times New Roman" w:hAnsi="Times New Roman"/>
          <w:b/>
        </w:rPr>
        <w:t xml:space="preserve"> :</w:t>
      </w:r>
    </w:p>
    <w:p w:rsidR="00C8233D" w:rsidRDefault="00C8233D" w:rsidP="00747B08">
      <w:pPr>
        <w:pStyle w:val="Import3"/>
        <w:spacing w:line="240" w:lineRule="auto"/>
        <w:jc w:val="both"/>
        <w:rPr>
          <w:rFonts w:ascii="Times New Roman" w:hAnsi="Times New Roman"/>
          <w:b/>
        </w:rPr>
      </w:pPr>
    </w:p>
    <w:p w:rsidR="00747B08" w:rsidRDefault="00747B08" w:rsidP="00747B08">
      <w:pPr>
        <w:pStyle w:val="Import3"/>
        <w:spacing w:line="240" w:lineRule="auto"/>
        <w:jc w:val="both"/>
        <w:rPr>
          <w:rFonts w:ascii="Times New Roman" w:hAnsi="Times New Roman"/>
        </w:rPr>
      </w:pPr>
      <w:r>
        <w:rPr>
          <w:rFonts w:ascii="Times New Roman" w:hAnsi="Times New Roman"/>
        </w:rPr>
        <w:t xml:space="preserve">Nejprve je nutné demontovat veškeré rozvody VZT, </w:t>
      </w:r>
      <w:r w:rsidR="007229D4">
        <w:rPr>
          <w:rFonts w:ascii="Times New Roman" w:hAnsi="Times New Roman"/>
        </w:rPr>
        <w:t xml:space="preserve">zařizovací předměty, rozvody </w:t>
      </w:r>
      <w:r>
        <w:rPr>
          <w:rFonts w:ascii="Times New Roman" w:hAnsi="Times New Roman"/>
        </w:rPr>
        <w:t>vody a kanalizace.  Rovněž je nutné demontovat rozvody elektro – ty budou ponechány pouze v nejnutnějším rozsahu, který umožní napojení stavebních nástrojů při dalších stavebních pracích.</w:t>
      </w:r>
    </w:p>
    <w:p w:rsidR="00747B08" w:rsidRDefault="00747B08" w:rsidP="00747B08">
      <w:pPr>
        <w:pStyle w:val="Import3"/>
        <w:spacing w:line="240" w:lineRule="auto"/>
        <w:jc w:val="both"/>
        <w:rPr>
          <w:rFonts w:ascii="Times New Roman" w:hAnsi="Times New Roman"/>
        </w:rPr>
      </w:pPr>
      <w:r>
        <w:rPr>
          <w:rFonts w:ascii="Times New Roman" w:hAnsi="Times New Roman"/>
        </w:rPr>
        <w:t>Následně bude nutné odstranit stávající betonové mazaniny</w:t>
      </w:r>
      <w:r w:rsidR="007229D4">
        <w:rPr>
          <w:rFonts w:ascii="Times New Roman" w:hAnsi="Times New Roman"/>
        </w:rPr>
        <w:t xml:space="preserve"> a to až na nosnou konstrukci stropů – prostor pro nové skladby podlah včetně zvukové izolace. </w:t>
      </w:r>
    </w:p>
    <w:p w:rsidR="007229D4" w:rsidRDefault="007229D4" w:rsidP="00747B08">
      <w:pPr>
        <w:pStyle w:val="Import3"/>
        <w:spacing w:line="240" w:lineRule="auto"/>
        <w:jc w:val="both"/>
        <w:rPr>
          <w:rFonts w:ascii="Times New Roman" w:hAnsi="Times New Roman"/>
        </w:rPr>
      </w:pPr>
      <w:r>
        <w:rPr>
          <w:rFonts w:ascii="Times New Roman" w:hAnsi="Times New Roman"/>
        </w:rPr>
        <w:t>Zároveň je možné odstranit veškeré stávající dělící příčky.</w:t>
      </w:r>
    </w:p>
    <w:p w:rsidR="007229D4" w:rsidRDefault="007229D4" w:rsidP="00747B08">
      <w:pPr>
        <w:pStyle w:val="Import3"/>
        <w:spacing w:line="240" w:lineRule="auto"/>
        <w:jc w:val="both"/>
        <w:rPr>
          <w:rFonts w:ascii="Times New Roman" w:hAnsi="Times New Roman"/>
        </w:rPr>
      </w:pPr>
      <w:r>
        <w:rPr>
          <w:rFonts w:ascii="Times New Roman" w:hAnsi="Times New Roman"/>
        </w:rPr>
        <w:t>Okna budou vybouráván</w:t>
      </w:r>
      <w:r w:rsidR="00BF73CD">
        <w:rPr>
          <w:rFonts w:ascii="Times New Roman" w:hAnsi="Times New Roman"/>
        </w:rPr>
        <w:t>a</w:t>
      </w:r>
      <w:r>
        <w:rPr>
          <w:rFonts w:ascii="Times New Roman" w:hAnsi="Times New Roman"/>
        </w:rPr>
        <w:t xml:space="preserve"> postupně (zabránit nepříjemnému průvanu v budově) až po rozměření a založení příček a z toho plynoucích nových nároků na polohu a velikost nových otvorů (oken). Studie předpokládá, že všechna okna budou dotčena úpravami – přizdění stávajících ostění, snížení nadpraží popř. dozdění parapetů. </w:t>
      </w:r>
      <w:proofErr w:type="gramStart"/>
      <w:r>
        <w:rPr>
          <w:rFonts w:ascii="Times New Roman" w:hAnsi="Times New Roman"/>
        </w:rPr>
        <w:t>Zazděno  bude</w:t>
      </w:r>
      <w:proofErr w:type="gramEnd"/>
      <w:r>
        <w:rPr>
          <w:rFonts w:ascii="Times New Roman" w:hAnsi="Times New Roman"/>
        </w:rPr>
        <w:t xml:space="preserve"> cca 40% plochy původních oken.</w:t>
      </w:r>
    </w:p>
    <w:p w:rsidR="007229D4" w:rsidRDefault="007229D4" w:rsidP="00747B08">
      <w:pPr>
        <w:pStyle w:val="Import3"/>
        <w:spacing w:line="240" w:lineRule="auto"/>
        <w:jc w:val="both"/>
        <w:rPr>
          <w:rFonts w:ascii="Times New Roman" w:hAnsi="Times New Roman"/>
        </w:rPr>
      </w:pPr>
    </w:p>
    <w:p w:rsidR="007759C5" w:rsidRDefault="007759C5" w:rsidP="00747B08">
      <w:pPr>
        <w:pStyle w:val="Import3"/>
        <w:spacing w:line="240" w:lineRule="auto"/>
        <w:jc w:val="both"/>
        <w:rPr>
          <w:rFonts w:ascii="Times New Roman" w:hAnsi="Times New Roman"/>
          <w:b/>
        </w:rPr>
      </w:pPr>
      <w:r w:rsidRPr="007759C5">
        <w:rPr>
          <w:rFonts w:ascii="Times New Roman" w:hAnsi="Times New Roman"/>
          <w:b/>
        </w:rPr>
        <w:t xml:space="preserve">3.3. Stavební </w:t>
      </w:r>
      <w:proofErr w:type="gramStart"/>
      <w:r w:rsidRPr="007759C5">
        <w:rPr>
          <w:rFonts w:ascii="Times New Roman" w:hAnsi="Times New Roman"/>
          <w:b/>
        </w:rPr>
        <w:t>úpravy :</w:t>
      </w:r>
      <w:proofErr w:type="gramEnd"/>
    </w:p>
    <w:p w:rsidR="00C8233D" w:rsidRPr="007759C5" w:rsidRDefault="00C8233D" w:rsidP="00747B08">
      <w:pPr>
        <w:pStyle w:val="Import3"/>
        <w:spacing w:line="240" w:lineRule="auto"/>
        <w:jc w:val="both"/>
        <w:rPr>
          <w:rFonts w:ascii="Times New Roman" w:hAnsi="Times New Roman"/>
          <w:b/>
        </w:rPr>
      </w:pPr>
    </w:p>
    <w:p w:rsidR="007759C5" w:rsidRDefault="000D4841" w:rsidP="007759C5">
      <w:pPr>
        <w:pStyle w:val="Import3"/>
        <w:spacing w:line="240" w:lineRule="auto"/>
        <w:ind w:left="426"/>
        <w:jc w:val="both"/>
        <w:rPr>
          <w:rFonts w:ascii="Times New Roman" w:hAnsi="Times New Roman"/>
        </w:rPr>
      </w:pPr>
      <w:r>
        <w:rPr>
          <w:rFonts w:ascii="Times New Roman" w:hAnsi="Times New Roman"/>
        </w:rPr>
        <w:t xml:space="preserve">Veškeré nově navržené dělící konstrukce budou provedeny z cihelných tvárnic – bloků </w:t>
      </w:r>
      <w:proofErr w:type="spellStart"/>
      <w:r>
        <w:rPr>
          <w:rFonts w:ascii="Times New Roman" w:hAnsi="Times New Roman"/>
        </w:rPr>
        <w:t>tl</w:t>
      </w:r>
      <w:proofErr w:type="spellEnd"/>
      <w:r>
        <w:rPr>
          <w:rFonts w:ascii="Times New Roman" w:hAnsi="Times New Roman"/>
        </w:rPr>
        <w:t xml:space="preserve">. 115 až 140 mm. Zdivo bude omítnuto VC omítkou štukovou, sociální zařízení bude obloženo keramickým obkladem. Nová podlahová konstrukce bude obsahovat zvukově izolační složku, snižující především kročejový hluk. Vlastní podlahová krytina bude z epoxidové stěrky, </w:t>
      </w:r>
      <w:r w:rsidR="0085156C">
        <w:rPr>
          <w:rFonts w:ascii="Times New Roman" w:hAnsi="Times New Roman"/>
        </w:rPr>
        <w:t>c</w:t>
      </w:r>
      <w:r>
        <w:rPr>
          <w:rFonts w:ascii="Times New Roman" w:hAnsi="Times New Roman"/>
        </w:rPr>
        <w:t xml:space="preserve">entrální sociální zařízení bude z keramické dlažby. </w:t>
      </w:r>
    </w:p>
    <w:p w:rsidR="000D4841" w:rsidRDefault="000D4841" w:rsidP="007759C5">
      <w:pPr>
        <w:pStyle w:val="Import3"/>
        <w:spacing w:line="240" w:lineRule="auto"/>
        <w:ind w:left="426"/>
        <w:jc w:val="both"/>
        <w:rPr>
          <w:rFonts w:ascii="Times New Roman" w:hAnsi="Times New Roman"/>
        </w:rPr>
      </w:pPr>
      <w:r>
        <w:rPr>
          <w:rFonts w:ascii="Times New Roman" w:hAnsi="Times New Roman"/>
        </w:rPr>
        <w:t xml:space="preserve">Okna plastové otvíravá a sklopná. Ostění bude z venkovní strany vybaveno ocelovou mříží s výplní zamezující vyhazování odpadků. </w:t>
      </w:r>
    </w:p>
    <w:p w:rsidR="000D4841" w:rsidRDefault="000D4841" w:rsidP="007759C5">
      <w:pPr>
        <w:pStyle w:val="Import3"/>
        <w:spacing w:line="240" w:lineRule="auto"/>
        <w:ind w:left="426"/>
        <w:jc w:val="both"/>
        <w:rPr>
          <w:rFonts w:ascii="Times New Roman" w:hAnsi="Times New Roman"/>
        </w:rPr>
      </w:pPr>
      <w:r>
        <w:rPr>
          <w:rFonts w:ascii="Times New Roman" w:hAnsi="Times New Roman"/>
        </w:rPr>
        <w:t xml:space="preserve">Obvodové stěny budou kompletně zatepleny kontaktním zateplovacím systémem z minerální vaty </w:t>
      </w:r>
      <w:proofErr w:type="spellStart"/>
      <w:r>
        <w:rPr>
          <w:rFonts w:ascii="Times New Roman" w:hAnsi="Times New Roman"/>
        </w:rPr>
        <w:t>tl</w:t>
      </w:r>
      <w:proofErr w:type="spellEnd"/>
      <w:r>
        <w:rPr>
          <w:rFonts w:ascii="Times New Roman" w:hAnsi="Times New Roman"/>
        </w:rPr>
        <w:t xml:space="preserve">. 200 mm. </w:t>
      </w:r>
    </w:p>
    <w:p w:rsidR="000D4841" w:rsidRDefault="000D4841" w:rsidP="007759C5">
      <w:pPr>
        <w:pStyle w:val="Import3"/>
        <w:spacing w:line="240" w:lineRule="auto"/>
        <w:ind w:left="426"/>
        <w:jc w:val="both"/>
        <w:rPr>
          <w:rFonts w:ascii="Times New Roman" w:hAnsi="Times New Roman"/>
        </w:rPr>
      </w:pPr>
      <w:r>
        <w:rPr>
          <w:rFonts w:ascii="Times New Roman" w:hAnsi="Times New Roman"/>
        </w:rPr>
        <w:t xml:space="preserve">Zateplena bude rovněž konstrukce střechy – předpoklad 200-260 mm z minerální vaty v kombinaci s EPS (složení bude určeno na základě požární zprávy). Nová krytina z PVC </w:t>
      </w:r>
      <w:proofErr w:type="spellStart"/>
      <w:r>
        <w:rPr>
          <w:rFonts w:ascii="Times New Roman" w:hAnsi="Times New Roman"/>
        </w:rPr>
        <w:t>tl</w:t>
      </w:r>
      <w:proofErr w:type="spellEnd"/>
      <w:r>
        <w:rPr>
          <w:rFonts w:ascii="Times New Roman" w:hAnsi="Times New Roman"/>
        </w:rPr>
        <w:t xml:space="preserve">. 1,5 mm. </w:t>
      </w:r>
    </w:p>
    <w:p w:rsidR="0085156C" w:rsidRDefault="0085156C" w:rsidP="007759C5">
      <w:pPr>
        <w:pStyle w:val="Import3"/>
        <w:spacing w:line="240" w:lineRule="auto"/>
        <w:ind w:left="426"/>
        <w:jc w:val="both"/>
        <w:rPr>
          <w:rFonts w:ascii="Times New Roman" w:hAnsi="Times New Roman"/>
        </w:rPr>
      </w:pPr>
      <w:r>
        <w:rPr>
          <w:rFonts w:ascii="Times New Roman" w:hAnsi="Times New Roman"/>
        </w:rPr>
        <w:t xml:space="preserve">Dveře do cel budou speciální tzv. </w:t>
      </w:r>
      <w:proofErr w:type="spellStart"/>
      <w:r>
        <w:rPr>
          <w:rFonts w:ascii="Times New Roman" w:hAnsi="Times New Roman"/>
        </w:rPr>
        <w:t>celové</w:t>
      </w:r>
      <w:proofErr w:type="spellEnd"/>
      <w:r>
        <w:rPr>
          <w:rFonts w:ascii="Times New Roman" w:hAnsi="Times New Roman"/>
        </w:rPr>
        <w:t xml:space="preserve"> dveře, do sociální ho zařízení a pro personál budou osazeny typové dveře dřevěné do ocelových zárubní. </w:t>
      </w:r>
    </w:p>
    <w:p w:rsidR="0085156C" w:rsidRDefault="0085156C" w:rsidP="007759C5">
      <w:pPr>
        <w:pStyle w:val="Import3"/>
        <w:spacing w:line="240" w:lineRule="auto"/>
        <w:ind w:left="426"/>
        <w:jc w:val="both"/>
        <w:rPr>
          <w:rFonts w:ascii="Times New Roman" w:hAnsi="Times New Roman"/>
        </w:rPr>
      </w:pPr>
      <w:r>
        <w:rPr>
          <w:rFonts w:ascii="Times New Roman" w:hAnsi="Times New Roman"/>
        </w:rPr>
        <w:t xml:space="preserve">Jednotlivé úseky (vězeňské bloky) budou rozděleny dle pokynů ostrahy ocelovými mřížemi tzv. katry. </w:t>
      </w:r>
    </w:p>
    <w:p w:rsidR="0085156C" w:rsidRDefault="0085156C" w:rsidP="007759C5">
      <w:pPr>
        <w:pStyle w:val="Import3"/>
        <w:spacing w:line="240" w:lineRule="auto"/>
        <w:ind w:left="426"/>
        <w:jc w:val="both"/>
        <w:rPr>
          <w:rFonts w:ascii="Times New Roman" w:hAnsi="Times New Roman"/>
        </w:rPr>
      </w:pPr>
    </w:p>
    <w:p w:rsidR="0085156C" w:rsidRDefault="0085156C" w:rsidP="007759C5">
      <w:pPr>
        <w:pStyle w:val="Import3"/>
        <w:spacing w:line="240" w:lineRule="auto"/>
        <w:ind w:left="426"/>
        <w:jc w:val="both"/>
        <w:rPr>
          <w:rFonts w:ascii="Times New Roman" w:hAnsi="Times New Roman"/>
        </w:rPr>
      </w:pPr>
      <w:r>
        <w:rPr>
          <w:rFonts w:ascii="Times New Roman" w:hAnsi="Times New Roman"/>
        </w:rPr>
        <w:t xml:space="preserve">Jednotlivá sociální zařízení budou vybavena zařizovacími předměty v systému </w:t>
      </w:r>
      <w:proofErr w:type="spellStart"/>
      <w:r>
        <w:rPr>
          <w:rFonts w:ascii="Times New Roman" w:hAnsi="Times New Roman"/>
        </w:rPr>
        <w:t>antivandal</w:t>
      </w:r>
      <w:proofErr w:type="spellEnd"/>
      <w:r>
        <w:rPr>
          <w:rFonts w:ascii="Times New Roman" w:hAnsi="Times New Roman"/>
        </w:rPr>
        <w:t xml:space="preserve">. </w:t>
      </w:r>
    </w:p>
    <w:p w:rsidR="0085156C" w:rsidRDefault="0085156C" w:rsidP="007759C5">
      <w:pPr>
        <w:pStyle w:val="Import3"/>
        <w:spacing w:line="240" w:lineRule="auto"/>
        <w:ind w:left="426"/>
        <w:jc w:val="both"/>
        <w:rPr>
          <w:rFonts w:ascii="Times New Roman" w:hAnsi="Times New Roman"/>
        </w:rPr>
      </w:pPr>
      <w:r>
        <w:rPr>
          <w:rFonts w:ascii="Times New Roman" w:hAnsi="Times New Roman"/>
        </w:rPr>
        <w:t xml:space="preserve">Sociální zařízení pro personál bude vybaveno klasickou sanitární technikou ve standartním provedení. </w:t>
      </w:r>
    </w:p>
    <w:p w:rsidR="0085156C" w:rsidRDefault="0085156C" w:rsidP="007759C5">
      <w:pPr>
        <w:pStyle w:val="Import3"/>
        <w:spacing w:line="240" w:lineRule="auto"/>
        <w:ind w:left="426"/>
        <w:jc w:val="both"/>
        <w:rPr>
          <w:rFonts w:ascii="Times New Roman" w:hAnsi="Times New Roman"/>
        </w:rPr>
      </w:pPr>
      <w:r>
        <w:rPr>
          <w:rFonts w:ascii="Times New Roman" w:hAnsi="Times New Roman"/>
        </w:rPr>
        <w:t xml:space="preserve">Jednotlivé </w:t>
      </w:r>
      <w:proofErr w:type="gramStart"/>
      <w:r>
        <w:rPr>
          <w:rFonts w:ascii="Times New Roman" w:hAnsi="Times New Roman"/>
        </w:rPr>
        <w:t>cely</w:t>
      </w:r>
      <w:r w:rsidR="00F4377D">
        <w:rPr>
          <w:rFonts w:ascii="Times New Roman" w:hAnsi="Times New Roman"/>
        </w:rPr>
        <w:t xml:space="preserve"> </w:t>
      </w:r>
      <w:r>
        <w:rPr>
          <w:rFonts w:ascii="Times New Roman" w:hAnsi="Times New Roman"/>
        </w:rPr>
        <w:t xml:space="preserve"> budou</w:t>
      </w:r>
      <w:proofErr w:type="gramEnd"/>
      <w:r>
        <w:rPr>
          <w:rFonts w:ascii="Times New Roman" w:hAnsi="Times New Roman"/>
        </w:rPr>
        <w:t xml:space="preserve"> větrány přirozeně, zázemí </w:t>
      </w:r>
      <w:r w:rsidR="00F4377D">
        <w:rPr>
          <w:rFonts w:ascii="Times New Roman" w:hAnsi="Times New Roman"/>
        </w:rPr>
        <w:t xml:space="preserve">(sociální zařízení, umyvárny, úklidové komory apod.) </w:t>
      </w:r>
      <w:r>
        <w:rPr>
          <w:rFonts w:ascii="Times New Roman" w:hAnsi="Times New Roman"/>
        </w:rPr>
        <w:t xml:space="preserve">bude větráno centrálně – VZT bude vyvedena nad úroveň střechy, kde budou umístěny jednotlivé motory a rekuperace, která je dle zákona pro dané stavby povinná. </w:t>
      </w:r>
      <w:r w:rsidR="00F4377D">
        <w:rPr>
          <w:rFonts w:ascii="Times New Roman" w:hAnsi="Times New Roman"/>
        </w:rPr>
        <w:t xml:space="preserve">Čerstvý vzduch bude přiváděn do prostor chodeb, následně podtlakem v sociálních zařízeních dojde k normativní výměně vzduchu. Rozvody VZT budou v každém patře </w:t>
      </w:r>
      <w:r w:rsidR="00F4377D">
        <w:rPr>
          <w:rFonts w:ascii="Times New Roman" w:hAnsi="Times New Roman"/>
        </w:rPr>
        <w:lastRenderedPageBreak/>
        <w:t xml:space="preserve">opatřeny požárními klapkami. </w:t>
      </w:r>
      <w:r w:rsidR="00DA67F1">
        <w:rPr>
          <w:rFonts w:ascii="Times New Roman" w:hAnsi="Times New Roman"/>
        </w:rPr>
        <w:t xml:space="preserve">Pro zajištění potřebné teploty přiváděného vzduchu je nutné počítat s instalací elektrického ohřevu umístěného za rekuperační jednotku. </w:t>
      </w:r>
    </w:p>
    <w:p w:rsidR="008D29C1" w:rsidRDefault="008D29C1" w:rsidP="007759C5">
      <w:pPr>
        <w:pStyle w:val="Import3"/>
        <w:spacing w:line="240" w:lineRule="auto"/>
        <w:ind w:left="426"/>
        <w:jc w:val="both"/>
        <w:rPr>
          <w:rFonts w:ascii="Times New Roman" w:hAnsi="Times New Roman"/>
        </w:rPr>
      </w:pPr>
      <w:r>
        <w:rPr>
          <w:rFonts w:ascii="Times New Roman" w:hAnsi="Times New Roman"/>
        </w:rPr>
        <w:t xml:space="preserve">Pro svislé rozvody VZT bude nutné připravit velké otvory ve stávajících železobetonových stropech, které bude nutné staticky zajistit – výměny. </w:t>
      </w:r>
    </w:p>
    <w:p w:rsidR="00F4377D" w:rsidRDefault="00F4377D" w:rsidP="007759C5">
      <w:pPr>
        <w:pStyle w:val="Import3"/>
        <w:spacing w:line="240" w:lineRule="auto"/>
        <w:ind w:left="426"/>
        <w:jc w:val="both"/>
        <w:rPr>
          <w:rFonts w:ascii="Times New Roman" w:hAnsi="Times New Roman"/>
        </w:rPr>
      </w:pPr>
    </w:p>
    <w:p w:rsidR="0085156C" w:rsidRDefault="0085156C" w:rsidP="007759C5">
      <w:pPr>
        <w:pStyle w:val="Import3"/>
        <w:spacing w:line="240" w:lineRule="auto"/>
        <w:ind w:left="426"/>
        <w:jc w:val="both"/>
        <w:rPr>
          <w:rFonts w:ascii="Times New Roman" w:hAnsi="Times New Roman"/>
        </w:rPr>
      </w:pPr>
      <w:r>
        <w:rPr>
          <w:rFonts w:ascii="Times New Roman" w:hAnsi="Times New Roman"/>
        </w:rPr>
        <w:t>Objekt bude zásobovaný novou vodovodní přípojkou, příprava TUV bude centrální tj. umístěna do 1NP, boilery budou napojeny na centrální výtopnu, v objektu bude realizována cirkulace.</w:t>
      </w:r>
    </w:p>
    <w:p w:rsidR="0085156C" w:rsidRDefault="0085156C" w:rsidP="007759C5">
      <w:pPr>
        <w:pStyle w:val="Import3"/>
        <w:spacing w:line="240" w:lineRule="auto"/>
        <w:ind w:left="426"/>
        <w:jc w:val="both"/>
        <w:rPr>
          <w:rFonts w:ascii="Times New Roman" w:hAnsi="Times New Roman"/>
        </w:rPr>
      </w:pPr>
      <w:r>
        <w:rPr>
          <w:rFonts w:ascii="Times New Roman" w:hAnsi="Times New Roman"/>
        </w:rPr>
        <w:t xml:space="preserve">Vytápění bude řešeno ústředním vytápěním s litinovými radiátory umístěnými pod okna. Rozvody budou provedeny v oceli. </w:t>
      </w:r>
    </w:p>
    <w:p w:rsidR="0085156C" w:rsidRDefault="0085156C" w:rsidP="007759C5">
      <w:pPr>
        <w:pStyle w:val="Import3"/>
        <w:spacing w:line="240" w:lineRule="auto"/>
        <w:ind w:left="426"/>
        <w:jc w:val="both"/>
        <w:rPr>
          <w:rFonts w:ascii="Times New Roman" w:hAnsi="Times New Roman"/>
        </w:rPr>
      </w:pPr>
      <w:r>
        <w:rPr>
          <w:rFonts w:ascii="Times New Roman" w:hAnsi="Times New Roman"/>
        </w:rPr>
        <w:t xml:space="preserve">Veškeré stoupačky, a rozvody budou zazděny, vyústky VZT budou opatřeny mřížovinou pro zabránění vhazování odpadků případné </w:t>
      </w:r>
      <w:proofErr w:type="gramStart"/>
      <w:r>
        <w:rPr>
          <w:rFonts w:ascii="Times New Roman" w:hAnsi="Times New Roman"/>
        </w:rPr>
        <w:t>eliminaci  úkrytu</w:t>
      </w:r>
      <w:proofErr w:type="gramEnd"/>
      <w:r>
        <w:rPr>
          <w:rFonts w:ascii="Times New Roman" w:hAnsi="Times New Roman"/>
        </w:rPr>
        <w:t xml:space="preserve"> drobných předmětů. </w:t>
      </w:r>
    </w:p>
    <w:p w:rsidR="00F4377D" w:rsidRDefault="00F4377D" w:rsidP="007759C5">
      <w:pPr>
        <w:pStyle w:val="Import3"/>
        <w:spacing w:line="240" w:lineRule="auto"/>
        <w:ind w:left="426"/>
        <w:jc w:val="both"/>
        <w:rPr>
          <w:rFonts w:ascii="Times New Roman" w:hAnsi="Times New Roman"/>
        </w:rPr>
      </w:pPr>
    </w:p>
    <w:p w:rsidR="00F4377D" w:rsidRDefault="00F4377D" w:rsidP="007759C5">
      <w:pPr>
        <w:pStyle w:val="Import3"/>
        <w:spacing w:line="240" w:lineRule="auto"/>
        <w:ind w:left="426"/>
        <w:jc w:val="both"/>
        <w:rPr>
          <w:rFonts w:ascii="Times New Roman" w:hAnsi="Times New Roman"/>
        </w:rPr>
      </w:pPr>
      <w:r>
        <w:rPr>
          <w:rFonts w:ascii="Times New Roman" w:hAnsi="Times New Roman"/>
        </w:rPr>
        <w:t>Na celách budou provedeny rozvody elektro a osvětlení, které bude fungovat v denním a nočním (omezeném) režimu – bude řešeno</w:t>
      </w:r>
      <w:r w:rsidR="00DA67F1">
        <w:rPr>
          <w:rFonts w:ascii="Times New Roman" w:hAnsi="Times New Roman"/>
        </w:rPr>
        <w:t xml:space="preserve"> v dalším</w:t>
      </w:r>
      <w:r>
        <w:rPr>
          <w:rFonts w:ascii="Times New Roman" w:hAnsi="Times New Roman"/>
        </w:rPr>
        <w:t xml:space="preserve"> stupni PD.</w:t>
      </w:r>
    </w:p>
    <w:p w:rsidR="00F4377D" w:rsidRDefault="00F4377D" w:rsidP="007759C5">
      <w:pPr>
        <w:pStyle w:val="Import3"/>
        <w:spacing w:line="240" w:lineRule="auto"/>
        <w:ind w:left="426"/>
        <w:jc w:val="both"/>
        <w:rPr>
          <w:rFonts w:ascii="Times New Roman" w:hAnsi="Times New Roman"/>
        </w:rPr>
      </w:pPr>
      <w:r>
        <w:rPr>
          <w:rFonts w:ascii="Times New Roman" w:hAnsi="Times New Roman"/>
        </w:rPr>
        <w:t xml:space="preserve">Pro účely ostrahy bude do objektu instalován systém </w:t>
      </w:r>
      <w:r w:rsidR="00DA67F1">
        <w:rPr>
          <w:rFonts w:ascii="Times New Roman" w:hAnsi="Times New Roman"/>
        </w:rPr>
        <w:t xml:space="preserve">pro </w:t>
      </w:r>
      <w:r>
        <w:rPr>
          <w:rFonts w:ascii="Times New Roman" w:hAnsi="Times New Roman"/>
        </w:rPr>
        <w:t>sledování</w:t>
      </w:r>
      <w:r w:rsidR="00DA67F1">
        <w:rPr>
          <w:rFonts w:ascii="Times New Roman" w:hAnsi="Times New Roman"/>
        </w:rPr>
        <w:t xml:space="preserve"> (kamery)</w:t>
      </w:r>
      <w:r>
        <w:rPr>
          <w:rFonts w:ascii="Times New Roman" w:hAnsi="Times New Roman"/>
        </w:rPr>
        <w:t xml:space="preserve">, vyhlašování poplachu, přivolání pomoci z prostor cel, kontrola zabezpečení – zavření dveří v celách a další bezpečnostní systémy, které budou řešeny v dalším stupni PD. </w:t>
      </w:r>
    </w:p>
    <w:p w:rsidR="00F4377D" w:rsidRDefault="00F4377D" w:rsidP="007759C5">
      <w:pPr>
        <w:pStyle w:val="Import3"/>
        <w:spacing w:line="240" w:lineRule="auto"/>
        <w:ind w:left="426"/>
        <w:jc w:val="both"/>
        <w:rPr>
          <w:rFonts w:ascii="Times New Roman" w:hAnsi="Times New Roman"/>
        </w:rPr>
      </w:pPr>
      <w:r>
        <w:rPr>
          <w:rFonts w:ascii="Times New Roman" w:hAnsi="Times New Roman"/>
        </w:rPr>
        <w:t xml:space="preserve">Do kanceláří a místností pro ostrahu bude zaveden rozvod počítačové sítě. </w:t>
      </w:r>
    </w:p>
    <w:p w:rsidR="0085156C" w:rsidRDefault="0085156C" w:rsidP="007759C5">
      <w:pPr>
        <w:pStyle w:val="Import3"/>
        <w:spacing w:line="240" w:lineRule="auto"/>
        <w:ind w:left="426"/>
        <w:jc w:val="both"/>
        <w:rPr>
          <w:rFonts w:ascii="Times New Roman" w:hAnsi="Times New Roman"/>
        </w:rPr>
      </w:pPr>
    </w:p>
    <w:p w:rsidR="00F4377D" w:rsidRDefault="00F4377D" w:rsidP="007759C5">
      <w:pPr>
        <w:pStyle w:val="Import3"/>
        <w:spacing w:line="240" w:lineRule="auto"/>
        <w:ind w:left="426"/>
        <w:jc w:val="both"/>
        <w:rPr>
          <w:rFonts w:ascii="Times New Roman" w:hAnsi="Times New Roman"/>
        </w:rPr>
      </w:pPr>
      <w:r>
        <w:rPr>
          <w:rFonts w:ascii="Times New Roman" w:hAnsi="Times New Roman"/>
        </w:rPr>
        <w:t xml:space="preserve">Pro možnost sledování TV bude po objektu proveden centrální rozvod </w:t>
      </w:r>
      <w:r w:rsidR="008D29C1">
        <w:rPr>
          <w:rFonts w:ascii="Times New Roman" w:hAnsi="Times New Roman"/>
        </w:rPr>
        <w:t>TV</w:t>
      </w:r>
      <w:r>
        <w:rPr>
          <w:rFonts w:ascii="Times New Roman" w:hAnsi="Times New Roman"/>
        </w:rPr>
        <w:t xml:space="preserve"> – kulturní místnosti, kanceláře a cely. </w:t>
      </w:r>
    </w:p>
    <w:p w:rsidR="008D29C1" w:rsidRDefault="008D29C1" w:rsidP="007759C5">
      <w:pPr>
        <w:pStyle w:val="Import3"/>
        <w:spacing w:line="240" w:lineRule="auto"/>
        <w:ind w:left="426"/>
        <w:jc w:val="both"/>
        <w:rPr>
          <w:rFonts w:ascii="Times New Roman" w:hAnsi="Times New Roman"/>
        </w:rPr>
      </w:pPr>
    </w:p>
    <w:p w:rsidR="008701FE" w:rsidRDefault="008701FE" w:rsidP="00EB67A2">
      <w:pPr>
        <w:pStyle w:val="Import3"/>
        <w:spacing w:line="240" w:lineRule="auto"/>
        <w:ind w:left="993"/>
        <w:jc w:val="both"/>
        <w:rPr>
          <w:rFonts w:ascii="Times New Roman" w:hAnsi="Times New Roman"/>
        </w:rPr>
      </w:pPr>
    </w:p>
    <w:p w:rsidR="008701FE" w:rsidRPr="00FF5826" w:rsidRDefault="008701FE" w:rsidP="00FF5826">
      <w:pPr>
        <w:pStyle w:val="Import6"/>
        <w:spacing w:line="240" w:lineRule="auto"/>
        <w:rPr>
          <w:rFonts w:ascii="Times New Roman" w:hAnsi="Times New Roman"/>
          <w:b/>
          <w:sz w:val="28"/>
          <w:szCs w:val="28"/>
        </w:rPr>
      </w:pPr>
      <w:r w:rsidRPr="00FF5826">
        <w:rPr>
          <w:rFonts w:ascii="Times New Roman" w:hAnsi="Times New Roman"/>
          <w:b/>
          <w:sz w:val="28"/>
          <w:szCs w:val="28"/>
        </w:rPr>
        <w:t xml:space="preserve">4. </w:t>
      </w:r>
      <w:r w:rsidR="0021490F" w:rsidRPr="00FF5826">
        <w:rPr>
          <w:rFonts w:ascii="Times New Roman" w:hAnsi="Times New Roman"/>
          <w:b/>
          <w:sz w:val="28"/>
          <w:szCs w:val="28"/>
        </w:rPr>
        <w:t xml:space="preserve">Propočet </w:t>
      </w:r>
      <w:proofErr w:type="gramStart"/>
      <w:r w:rsidR="0021490F" w:rsidRPr="00FF5826">
        <w:rPr>
          <w:rFonts w:ascii="Times New Roman" w:hAnsi="Times New Roman"/>
          <w:b/>
          <w:sz w:val="28"/>
          <w:szCs w:val="28"/>
        </w:rPr>
        <w:t>nákladů :</w:t>
      </w:r>
      <w:proofErr w:type="gramEnd"/>
      <w:r w:rsidR="0021490F" w:rsidRPr="00FF5826">
        <w:rPr>
          <w:rFonts w:ascii="Times New Roman" w:hAnsi="Times New Roman"/>
          <w:b/>
          <w:sz w:val="28"/>
          <w:szCs w:val="28"/>
        </w:rPr>
        <w:t xml:space="preserve"> </w:t>
      </w:r>
      <w:r w:rsidRPr="00FF5826">
        <w:rPr>
          <w:rFonts w:ascii="Times New Roman" w:hAnsi="Times New Roman"/>
          <w:b/>
          <w:sz w:val="28"/>
          <w:szCs w:val="28"/>
        </w:rPr>
        <w:t xml:space="preserve"> </w:t>
      </w:r>
    </w:p>
    <w:p w:rsidR="00485924" w:rsidRDefault="00485924" w:rsidP="00C402FD">
      <w:pPr>
        <w:pStyle w:val="Import3"/>
        <w:tabs>
          <w:tab w:val="clear" w:pos="864"/>
          <w:tab w:val="left" w:pos="426"/>
        </w:tabs>
        <w:spacing w:line="240" w:lineRule="auto"/>
        <w:ind w:left="426"/>
        <w:jc w:val="both"/>
        <w:rPr>
          <w:rFonts w:ascii="Times New Roman" w:hAnsi="Times New Roman"/>
        </w:rPr>
      </w:pPr>
    </w:p>
    <w:p w:rsidR="0021490F" w:rsidRDefault="0021490F" w:rsidP="00C402FD">
      <w:pPr>
        <w:pStyle w:val="Import3"/>
        <w:tabs>
          <w:tab w:val="clear" w:pos="864"/>
          <w:tab w:val="left" w:pos="426"/>
        </w:tabs>
        <w:spacing w:line="240" w:lineRule="auto"/>
        <w:ind w:left="426"/>
        <w:jc w:val="both"/>
        <w:rPr>
          <w:rFonts w:ascii="Times New Roman" w:hAnsi="Times New Roman"/>
        </w:rPr>
      </w:pPr>
      <w:r>
        <w:rPr>
          <w:rFonts w:ascii="Times New Roman" w:hAnsi="Times New Roman"/>
        </w:rPr>
        <w:t xml:space="preserve">Na základě odborného odhadu byla stanovena cena </w:t>
      </w:r>
      <w:r w:rsidRPr="00485924">
        <w:rPr>
          <w:rFonts w:ascii="Times New Roman" w:hAnsi="Times New Roman"/>
        </w:rPr>
        <w:t xml:space="preserve">díla na </w:t>
      </w:r>
      <w:r w:rsidR="004533E2">
        <w:rPr>
          <w:rFonts w:ascii="Times New Roman" w:hAnsi="Times New Roman"/>
        </w:rPr>
        <w:t>90</w:t>
      </w:r>
      <w:r w:rsidRPr="00485924">
        <w:rPr>
          <w:rFonts w:ascii="Times New Roman" w:hAnsi="Times New Roman"/>
        </w:rPr>
        <w:t xml:space="preserve"> </w:t>
      </w:r>
      <w:r w:rsidR="008D29C1" w:rsidRPr="00485924">
        <w:rPr>
          <w:rFonts w:ascii="Times New Roman" w:hAnsi="Times New Roman"/>
        </w:rPr>
        <w:t>mil</w:t>
      </w:r>
      <w:r w:rsidR="008D29C1">
        <w:rPr>
          <w:rFonts w:ascii="Times New Roman" w:hAnsi="Times New Roman"/>
        </w:rPr>
        <w:t xml:space="preserve"> </w:t>
      </w:r>
      <w:r>
        <w:rPr>
          <w:rFonts w:ascii="Times New Roman" w:hAnsi="Times New Roman"/>
        </w:rPr>
        <w:t xml:space="preserve">Kč včetně DPH. </w:t>
      </w:r>
    </w:p>
    <w:p w:rsidR="0021490F" w:rsidRDefault="0021490F" w:rsidP="00EB67A2">
      <w:pPr>
        <w:pStyle w:val="Import3"/>
        <w:spacing w:line="240" w:lineRule="auto"/>
        <w:ind w:left="993"/>
        <w:jc w:val="both"/>
        <w:rPr>
          <w:rFonts w:ascii="Times New Roman" w:hAnsi="Times New Roman"/>
        </w:rPr>
      </w:pPr>
    </w:p>
    <w:p w:rsidR="00E35D1A" w:rsidRDefault="00E35D1A" w:rsidP="00EB67A2">
      <w:pPr>
        <w:pStyle w:val="Import3"/>
        <w:spacing w:line="240" w:lineRule="auto"/>
        <w:jc w:val="both"/>
        <w:rPr>
          <w:rFonts w:ascii="Times New Roman" w:hAnsi="Times New Roman"/>
          <w:sz w:val="36"/>
          <w:szCs w:val="36"/>
        </w:rPr>
      </w:pPr>
      <w:bookmarkStart w:id="0" w:name="_GoBack"/>
      <w:bookmarkEnd w:id="0"/>
    </w:p>
    <w:p w:rsidR="008D29C1" w:rsidRDefault="008D29C1" w:rsidP="00FF5826">
      <w:pPr>
        <w:pStyle w:val="Import6"/>
        <w:spacing w:line="240" w:lineRule="auto"/>
        <w:rPr>
          <w:rFonts w:ascii="Times New Roman" w:hAnsi="Times New Roman"/>
          <w:b/>
          <w:sz w:val="28"/>
          <w:szCs w:val="28"/>
        </w:rPr>
      </w:pPr>
      <w:r w:rsidRPr="00FF5826">
        <w:rPr>
          <w:rFonts w:ascii="Times New Roman" w:hAnsi="Times New Roman"/>
          <w:b/>
          <w:sz w:val="28"/>
          <w:szCs w:val="28"/>
        </w:rPr>
        <w:t xml:space="preserve">5. </w:t>
      </w:r>
      <w:proofErr w:type="gramStart"/>
      <w:r w:rsidRPr="00FF5826">
        <w:rPr>
          <w:rFonts w:ascii="Times New Roman" w:hAnsi="Times New Roman"/>
          <w:b/>
          <w:sz w:val="28"/>
          <w:szCs w:val="28"/>
        </w:rPr>
        <w:t>Závěr :</w:t>
      </w:r>
      <w:proofErr w:type="gramEnd"/>
    </w:p>
    <w:p w:rsidR="006A0FC7" w:rsidRPr="00FF5826" w:rsidRDefault="006A0FC7" w:rsidP="00FF5826">
      <w:pPr>
        <w:pStyle w:val="Import6"/>
        <w:spacing w:line="240" w:lineRule="auto"/>
        <w:rPr>
          <w:rFonts w:ascii="Times New Roman" w:hAnsi="Times New Roman"/>
          <w:b/>
          <w:sz w:val="28"/>
          <w:szCs w:val="28"/>
        </w:rPr>
      </w:pPr>
    </w:p>
    <w:p w:rsidR="008D29C1" w:rsidRDefault="008D29C1" w:rsidP="00EB67A2">
      <w:pPr>
        <w:pStyle w:val="Import3"/>
        <w:spacing w:line="240" w:lineRule="auto"/>
        <w:jc w:val="both"/>
        <w:rPr>
          <w:rFonts w:ascii="Times New Roman" w:hAnsi="Times New Roman"/>
        </w:rPr>
      </w:pPr>
      <w:r>
        <w:rPr>
          <w:rFonts w:ascii="Times New Roman" w:hAnsi="Times New Roman"/>
        </w:rPr>
        <w:t>Studie má posloužit k prvnímu náhledu na problematiku záměru vybudovat ubytovnu v objektu č. 50. Především se jedná o ujasnění představy o možném obsazení objektu osobami (celkem 200 odsouzených + 12 odsouzených ve výkonu kázeňského trestu) a z toho vyplývajících nároků na zázemí a ostrahu</w:t>
      </w:r>
      <w:r w:rsidR="00485924">
        <w:rPr>
          <w:rFonts w:ascii="Times New Roman" w:hAnsi="Times New Roman"/>
        </w:rPr>
        <w:t xml:space="preserve">, v neposlední míře i pro stanovení předběžné ceny díla. </w:t>
      </w:r>
    </w:p>
    <w:p w:rsidR="008D29C1" w:rsidRDefault="008D29C1" w:rsidP="00EB67A2">
      <w:pPr>
        <w:pStyle w:val="Import3"/>
        <w:spacing w:line="240" w:lineRule="auto"/>
        <w:jc w:val="both"/>
        <w:rPr>
          <w:rFonts w:ascii="Times New Roman" w:hAnsi="Times New Roman"/>
          <w:sz w:val="36"/>
          <w:szCs w:val="36"/>
        </w:rPr>
      </w:pPr>
      <w:r>
        <w:rPr>
          <w:rFonts w:ascii="Times New Roman" w:hAnsi="Times New Roman"/>
        </w:rPr>
        <w:t>V rámci dalšího stupně PD je nutné provést důkladné zaměření stávajících konstrukcí, jejich zhodnocení a navržení konkrétních technických podmínek pro realizaci záměru. Dále je nutné vypracovat podrobnou požární zprávu</w:t>
      </w:r>
      <w:r w:rsidR="00252171">
        <w:rPr>
          <w:rFonts w:ascii="Times New Roman" w:hAnsi="Times New Roman"/>
        </w:rPr>
        <w:t>, která upřesní nároky na jednotlivé dělící konstrukce a na zásahové prostředky. V rámci dalšího stupně PD je možné očekávat drobné změny plynoucí z koordinace řemesel a podrobnějších nároků (podmínek) ze strany zadavatele</w:t>
      </w:r>
      <w:r w:rsidR="00485924">
        <w:rPr>
          <w:rFonts w:ascii="Times New Roman" w:hAnsi="Times New Roman"/>
        </w:rPr>
        <w:t xml:space="preserve"> s přihlédnutím na technické možnosti stávající budovy. </w:t>
      </w:r>
    </w:p>
    <w:p w:rsidR="008D29C1" w:rsidRDefault="008D29C1" w:rsidP="00EB67A2">
      <w:pPr>
        <w:pStyle w:val="Import3"/>
        <w:spacing w:line="240" w:lineRule="auto"/>
        <w:jc w:val="both"/>
        <w:rPr>
          <w:rFonts w:ascii="Times New Roman" w:hAnsi="Times New Roman"/>
          <w:sz w:val="36"/>
          <w:szCs w:val="36"/>
        </w:rPr>
      </w:pPr>
    </w:p>
    <w:p w:rsidR="008D29C1" w:rsidRPr="003223C3" w:rsidRDefault="008D29C1" w:rsidP="00EB67A2">
      <w:pPr>
        <w:pStyle w:val="Import3"/>
        <w:spacing w:line="240" w:lineRule="auto"/>
        <w:jc w:val="both"/>
        <w:rPr>
          <w:rFonts w:ascii="Times New Roman" w:hAnsi="Times New Roman"/>
          <w:sz w:val="36"/>
          <w:szCs w:val="36"/>
        </w:rPr>
      </w:pPr>
    </w:p>
    <w:p w:rsidR="00E35D1A" w:rsidRDefault="00E35D1A" w:rsidP="00EB67A2">
      <w:pPr>
        <w:pStyle w:val="Import3"/>
        <w:spacing w:line="240" w:lineRule="auto"/>
        <w:jc w:val="both"/>
        <w:rPr>
          <w:rFonts w:ascii="Times New Roman" w:hAnsi="Times New Roman"/>
        </w:rPr>
      </w:pPr>
    </w:p>
    <w:p w:rsidR="00E35D1A" w:rsidRDefault="00E35D1A" w:rsidP="00EB67A2">
      <w:pPr>
        <w:pStyle w:val="Import3"/>
        <w:spacing w:line="240" w:lineRule="auto"/>
        <w:jc w:val="both"/>
        <w:rPr>
          <w:rFonts w:ascii="Times New Roman" w:hAnsi="Times New Roman"/>
        </w:rPr>
      </w:pPr>
      <w:r>
        <w:rPr>
          <w:rFonts w:ascii="Times New Roman" w:hAnsi="Times New Roman"/>
        </w:rPr>
        <w:t xml:space="preserve">V Lomnici nad Popelkou dne </w:t>
      </w:r>
      <w:proofErr w:type="gramStart"/>
      <w:r w:rsidR="000F7637">
        <w:rPr>
          <w:rFonts w:ascii="Times New Roman" w:hAnsi="Times New Roman"/>
        </w:rPr>
        <w:t>24</w:t>
      </w:r>
      <w:r>
        <w:rPr>
          <w:rFonts w:ascii="Times New Roman" w:hAnsi="Times New Roman"/>
        </w:rPr>
        <w:t>.</w:t>
      </w:r>
      <w:r w:rsidR="000F7637">
        <w:rPr>
          <w:rFonts w:ascii="Times New Roman" w:hAnsi="Times New Roman"/>
        </w:rPr>
        <w:t>9</w:t>
      </w:r>
      <w:r>
        <w:rPr>
          <w:rFonts w:ascii="Times New Roman" w:hAnsi="Times New Roman"/>
        </w:rPr>
        <w:t>.20</w:t>
      </w:r>
      <w:r w:rsidR="00FE78CD">
        <w:rPr>
          <w:rFonts w:ascii="Times New Roman" w:hAnsi="Times New Roman"/>
        </w:rPr>
        <w:t>1</w:t>
      </w:r>
      <w:r w:rsidR="008856A0">
        <w:rPr>
          <w:rFonts w:ascii="Times New Roman" w:hAnsi="Times New Roman"/>
        </w:rPr>
        <w:t>5</w:t>
      </w:r>
      <w:proofErr w:type="gramEnd"/>
      <w:r w:rsidR="008856A0">
        <w:rPr>
          <w:rFonts w:ascii="Times New Roman" w:hAnsi="Times New Roman"/>
        </w:rPr>
        <w:tab/>
      </w:r>
      <w:r>
        <w:rPr>
          <w:rFonts w:ascii="Times New Roman" w:hAnsi="Times New Roman"/>
        </w:rPr>
        <w:tab/>
      </w:r>
      <w:r>
        <w:rPr>
          <w:rFonts w:ascii="Times New Roman" w:hAnsi="Times New Roman"/>
        </w:rPr>
        <w:tab/>
      </w:r>
      <w:r w:rsidR="00EA1337">
        <w:rPr>
          <w:rFonts w:ascii="Times New Roman" w:hAnsi="Times New Roman"/>
        </w:rPr>
        <w:t xml:space="preserve">ing. Matura Zbyněk </w:t>
      </w:r>
    </w:p>
    <w:p w:rsidR="00EB67A2" w:rsidRDefault="00981AD0">
      <w:pPr>
        <w:pStyle w:val="Import3"/>
        <w:spacing w:line="240" w:lineRule="auto"/>
        <w:jc w:val="both"/>
        <w:rPr>
          <w:rFonts w:ascii="Times New Roman" w:hAnsi="Times New Roman"/>
        </w:rPr>
      </w:pPr>
      <w:r>
        <w:rPr>
          <w:rFonts w:ascii="Times New Roman" w:hAnsi="Times New Roman"/>
          <w:noProof/>
        </w:rPr>
        <w:t xml:space="preserve">                                                                                      </w:t>
      </w:r>
      <w:r w:rsidR="00EA1337">
        <w:rPr>
          <w:rFonts w:ascii="Times New Roman" w:hAnsi="Times New Roman"/>
          <w:noProof/>
        </w:rPr>
        <w:t xml:space="preserve"> </w:t>
      </w:r>
      <w:r>
        <w:rPr>
          <w:rFonts w:ascii="Times New Roman" w:hAnsi="Times New Roman"/>
          <w:noProof/>
        </w:rPr>
        <w:t xml:space="preserve"> </w:t>
      </w:r>
    </w:p>
    <w:sectPr w:rsidR="00EB67A2">
      <w:footerReference w:type="even" r:id="rId7"/>
      <w:footerReference w:type="default" r:id="rId8"/>
      <w:footerReference w:type="first" r:id="rId9"/>
      <w:footnotePr>
        <w:numRestart w:val="eachPage"/>
      </w:footnotePr>
      <w:endnotePr>
        <w:numFmt w:val="decimal"/>
        <w:numStart w:val="0"/>
      </w:endnotePr>
      <w:pgSz w:w="11906" w:h="16838" w:code="9"/>
      <w:pgMar w:top="1134" w:right="1247" w:bottom="1531" w:left="1361" w:header="397" w:footer="1162"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B67" w:rsidRDefault="00DA3B67">
      <w:r>
        <w:separator/>
      </w:r>
    </w:p>
  </w:endnote>
  <w:endnote w:type="continuationSeparator" w:id="0">
    <w:p w:rsidR="00DA3B67" w:rsidRDefault="00DA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D1A" w:rsidRDefault="00E35D1A">
    <w:r>
      <w:tab/>
    </w:r>
    <w:r>
      <w:tab/>
    </w:r>
    <w:r>
      <w:tab/>
    </w:r>
    <w:r>
      <w:tab/>
    </w:r>
    <w:r>
      <w:tab/>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792152"/>
      <w:docPartObj>
        <w:docPartGallery w:val="Page Numbers (Bottom of Page)"/>
        <w:docPartUnique/>
      </w:docPartObj>
    </w:sdtPr>
    <w:sdtEndPr/>
    <w:sdtContent>
      <w:p w:rsidR="007C5B8E" w:rsidRDefault="007C5B8E">
        <w:pPr>
          <w:pStyle w:val="Zpat"/>
          <w:jc w:val="center"/>
        </w:pPr>
        <w:r>
          <w:fldChar w:fldCharType="begin"/>
        </w:r>
        <w:r>
          <w:instrText>PAGE   \* MERGEFORMAT</w:instrText>
        </w:r>
        <w:r>
          <w:fldChar w:fldCharType="separate"/>
        </w:r>
        <w:r w:rsidR="004533E2">
          <w:rPr>
            <w:noProof/>
          </w:rPr>
          <w:t>5</w:t>
        </w:r>
        <w:r>
          <w:fldChar w:fldCharType="end"/>
        </w:r>
      </w:p>
    </w:sdtContent>
  </w:sdt>
  <w:p w:rsidR="00E35D1A" w:rsidRDefault="00E35D1A">
    <w:pPr>
      <w:pStyle w:val="Zpat"/>
      <w:tabs>
        <w:tab w:val="left" w:pos="4965"/>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D1A" w:rsidRDefault="00E35D1A">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separate"/>
    </w:r>
    <w:r w:rsidR="00631BA2">
      <w:rPr>
        <w:rStyle w:val="slostrnky"/>
        <w:noProof/>
      </w:rPr>
      <w:t>6</w:t>
    </w:r>
    <w:r>
      <w:rPr>
        <w:rStyle w:val="slostrnky"/>
      </w:rPr>
      <w:fldChar w:fldCharType="end"/>
    </w:r>
  </w:p>
  <w:p w:rsidR="00E35D1A" w:rsidRDefault="00E35D1A">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B67" w:rsidRDefault="00DA3B67">
      <w:r>
        <w:separator/>
      </w:r>
    </w:p>
  </w:footnote>
  <w:footnote w:type="continuationSeparator" w:id="0">
    <w:p w:rsidR="00DA3B67" w:rsidRDefault="00DA3B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1E7"/>
    <w:rsid w:val="00005509"/>
    <w:rsid w:val="00024FE8"/>
    <w:rsid w:val="0005357A"/>
    <w:rsid w:val="00095D7C"/>
    <w:rsid w:val="000B4E41"/>
    <w:rsid w:val="000D4841"/>
    <w:rsid w:val="000F7637"/>
    <w:rsid w:val="001077C3"/>
    <w:rsid w:val="00113B66"/>
    <w:rsid w:val="001363CC"/>
    <w:rsid w:val="00165E37"/>
    <w:rsid w:val="001E533D"/>
    <w:rsid w:val="001F38AC"/>
    <w:rsid w:val="0021490F"/>
    <w:rsid w:val="00252171"/>
    <w:rsid w:val="002C134A"/>
    <w:rsid w:val="002D4B86"/>
    <w:rsid w:val="003223C3"/>
    <w:rsid w:val="00355EC7"/>
    <w:rsid w:val="003C3DA0"/>
    <w:rsid w:val="003E77E4"/>
    <w:rsid w:val="004533E2"/>
    <w:rsid w:val="00485924"/>
    <w:rsid w:val="0055051D"/>
    <w:rsid w:val="00581BB9"/>
    <w:rsid w:val="005A69F1"/>
    <w:rsid w:val="005E2006"/>
    <w:rsid w:val="005F6E48"/>
    <w:rsid w:val="00631BA2"/>
    <w:rsid w:val="00643B8D"/>
    <w:rsid w:val="00681564"/>
    <w:rsid w:val="006857E2"/>
    <w:rsid w:val="006A0FC7"/>
    <w:rsid w:val="006C07BD"/>
    <w:rsid w:val="006F648A"/>
    <w:rsid w:val="00701D2B"/>
    <w:rsid w:val="007229D4"/>
    <w:rsid w:val="00747B08"/>
    <w:rsid w:val="007759C5"/>
    <w:rsid w:val="007C0616"/>
    <w:rsid w:val="007C5B8E"/>
    <w:rsid w:val="007D784A"/>
    <w:rsid w:val="00837131"/>
    <w:rsid w:val="0085156C"/>
    <w:rsid w:val="008701FE"/>
    <w:rsid w:val="00873917"/>
    <w:rsid w:val="008856A0"/>
    <w:rsid w:val="008A2A7A"/>
    <w:rsid w:val="008A6F1F"/>
    <w:rsid w:val="008D29C1"/>
    <w:rsid w:val="0090049F"/>
    <w:rsid w:val="009321E7"/>
    <w:rsid w:val="00981AD0"/>
    <w:rsid w:val="009A50FC"/>
    <w:rsid w:val="009C0B8A"/>
    <w:rsid w:val="009D3D7A"/>
    <w:rsid w:val="009F2CBE"/>
    <w:rsid w:val="00A44EF2"/>
    <w:rsid w:val="00A83BDA"/>
    <w:rsid w:val="00A86909"/>
    <w:rsid w:val="00B36411"/>
    <w:rsid w:val="00BE6540"/>
    <w:rsid w:val="00BF73CD"/>
    <w:rsid w:val="00C278D8"/>
    <w:rsid w:val="00C402FD"/>
    <w:rsid w:val="00C45269"/>
    <w:rsid w:val="00C7566E"/>
    <w:rsid w:val="00C8233D"/>
    <w:rsid w:val="00CA4DAC"/>
    <w:rsid w:val="00CF796E"/>
    <w:rsid w:val="00DA3B67"/>
    <w:rsid w:val="00DA67F1"/>
    <w:rsid w:val="00DC1137"/>
    <w:rsid w:val="00DC288B"/>
    <w:rsid w:val="00E0658F"/>
    <w:rsid w:val="00E35D1A"/>
    <w:rsid w:val="00EA1337"/>
    <w:rsid w:val="00EA2368"/>
    <w:rsid w:val="00EB67A2"/>
    <w:rsid w:val="00F24128"/>
    <w:rsid w:val="00F4377D"/>
    <w:rsid w:val="00FE6827"/>
    <w:rsid w:val="00FE78CD"/>
    <w:rsid w:val="00FF58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widowControl w:val="0"/>
      <w:spacing w:line="288" w:lineRule="auto"/>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style>
  <w:style w:type="paragraph" w:customStyle="1" w:styleId="Nadpis">
    <w:name w:val="Nadpis"/>
    <w:basedOn w:val="Zkladntext"/>
    <w:next w:val="Odstavec"/>
    <w:pPr>
      <w:spacing w:before="360" w:after="180"/>
    </w:pPr>
    <w:rPr>
      <w:sz w:val="40"/>
    </w:rPr>
  </w:style>
  <w:style w:type="paragraph" w:customStyle="1" w:styleId="Stnovannadpis">
    <w:name w:val="Stínovaný nadpis"/>
    <w:basedOn w:val="Nadpis"/>
    <w:next w:val="Odstavec"/>
    <w:pPr>
      <w:shd w:val="solid" w:color="000000" w:fill="auto"/>
      <w:jc w:val="center"/>
    </w:pPr>
    <w:rPr>
      <w:b/>
      <w:color w:val="FFFFFF"/>
      <w:sz w:val="36"/>
    </w:rPr>
  </w:style>
  <w:style w:type="paragraph" w:styleId="Seznamsodrkami">
    <w:name w:val="List Bullet"/>
    <w:basedOn w:val="Zkladntext"/>
    <w:pPr>
      <w:spacing w:line="218" w:lineRule="auto"/>
      <w:ind w:left="480" w:hanging="480"/>
    </w:pPr>
  </w:style>
  <w:style w:type="paragraph" w:customStyle="1" w:styleId="Seznamoslovan">
    <w:name w:val="Seznam očíslovaný"/>
    <w:basedOn w:val="Zkladntext"/>
    <w:pPr>
      <w:spacing w:line="218" w:lineRule="auto"/>
      <w:ind w:left="480" w:hanging="480"/>
    </w:pPr>
  </w:style>
  <w:style w:type="paragraph" w:customStyle="1" w:styleId="Import0">
    <w:name w:val="Import 0"/>
    <w:basedOn w:val="Normln"/>
    <w:pPr>
      <w:widowControl w:val="0"/>
      <w:spacing w:line="288" w:lineRule="auto"/>
    </w:pPr>
    <w:rPr>
      <w:rFonts w:ascii="Courier New" w:hAnsi="Courier New"/>
      <w:sz w:val="24"/>
    </w:rPr>
  </w:style>
  <w:style w:type="paragraph" w:customStyle="1" w:styleId="Import1">
    <w:name w:val="Import 1"/>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2304"/>
    </w:pPr>
  </w:style>
  <w:style w:type="paragraph" w:customStyle="1" w:styleId="Import2">
    <w:name w:val="Import 2"/>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584"/>
    </w:pPr>
  </w:style>
  <w:style w:type="paragraph" w:customStyle="1" w:styleId="Import3">
    <w:name w:val="Import 3"/>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432"/>
    </w:pPr>
  </w:style>
  <w:style w:type="paragraph" w:customStyle="1" w:styleId="Import4">
    <w:name w:val="Import 4"/>
    <w:basedOn w:val="Import0"/>
    <w:pPr>
      <w:tabs>
        <w:tab w:val="left" w:pos="1872"/>
      </w:tabs>
      <w:spacing w:line="218" w:lineRule="auto"/>
      <w:ind w:left="432"/>
    </w:pPr>
  </w:style>
  <w:style w:type="paragraph" w:customStyle="1" w:styleId="Import5">
    <w:name w:val="Import 5"/>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2448"/>
    </w:pPr>
  </w:style>
  <w:style w:type="paragraph" w:customStyle="1" w:styleId="Import6">
    <w:name w:val="Import 6"/>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pPr>
  </w:style>
  <w:style w:type="paragraph" w:customStyle="1" w:styleId="Import7">
    <w:name w:val="Import 7"/>
    <w:basedOn w:val="Import0"/>
    <w:pPr>
      <w:tabs>
        <w:tab w:val="left" w:pos="3168"/>
      </w:tabs>
      <w:spacing w:line="218" w:lineRule="auto"/>
    </w:pPr>
  </w:style>
  <w:style w:type="paragraph" w:customStyle="1" w:styleId="Import8">
    <w:name w:val="Import 8"/>
    <w:basedOn w:val="Import0"/>
    <w:pPr>
      <w:tabs>
        <w:tab w:val="left" w:pos="2016"/>
        <w:tab w:val="left" w:pos="3168"/>
      </w:tabs>
      <w:spacing w:line="218" w:lineRule="auto"/>
    </w:pPr>
  </w:style>
  <w:style w:type="paragraph" w:customStyle="1" w:styleId="Import9">
    <w:name w:val="Import 9"/>
    <w:basedOn w:val="Import0"/>
    <w:pPr>
      <w:tabs>
        <w:tab w:val="left" w:pos="3168"/>
      </w:tabs>
      <w:spacing w:line="218" w:lineRule="auto"/>
      <w:ind w:left="1008"/>
    </w:pPr>
  </w:style>
  <w:style w:type="paragraph" w:customStyle="1" w:styleId="Import10">
    <w:name w:val="Import 10"/>
    <w:basedOn w:val="Import0"/>
    <w:pPr>
      <w:tabs>
        <w:tab w:val="left" w:pos="5040"/>
      </w:tabs>
      <w:spacing w:line="218" w:lineRule="auto"/>
    </w:pPr>
  </w:style>
  <w:style w:type="paragraph" w:customStyle="1" w:styleId="Import11">
    <w:name w:val="Import 11"/>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3168"/>
    </w:pPr>
  </w:style>
  <w:style w:type="paragraph" w:customStyle="1" w:styleId="Import12">
    <w:name w:val="Import 12"/>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576"/>
    </w:pPr>
  </w:style>
  <w:style w:type="paragraph" w:customStyle="1" w:styleId="Import13">
    <w:name w:val="Import 13"/>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720"/>
    </w:pPr>
  </w:style>
  <w:style w:type="paragraph" w:customStyle="1" w:styleId="Import14">
    <w:name w:val="Import 14"/>
    <w:basedOn w:val="Import0"/>
    <w:pPr>
      <w:tabs>
        <w:tab w:val="left" w:pos="7632"/>
      </w:tabs>
      <w:spacing w:line="218" w:lineRule="auto"/>
      <w:ind w:left="720"/>
    </w:pPr>
  </w:style>
  <w:style w:type="paragraph" w:customStyle="1" w:styleId="Import15">
    <w:name w:val="Import 15"/>
    <w:basedOn w:val="Import0"/>
    <w:pPr>
      <w:tabs>
        <w:tab w:val="left" w:pos="6768"/>
      </w:tabs>
      <w:spacing w:line="218" w:lineRule="auto"/>
      <w:ind w:left="432"/>
    </w:pPr>
  </w:style>
  <w:style w:type="paragraph" w:customStyle="1" w:styleId="Import16">
    <w:name w:val="Import 16"/>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296"/>
    </w:pPr>
  </w:style>
  <w:style w:type="paragraph" w:customStyle="1" w:styleId="Import17">
    <w:name w:val="Import 17"/>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2016"/>
    </w:pPr>
  </w:style>
  <w:style w:type="paragraph" w:customStyle="1" w:styleId="Import18">
    <w:name w:val="Import 18"/>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0"/>
    </w:pPr>
  </w:style>
  <w:style w:type="paragraph" w:customStyle="1" w:styleId="Import19">
    <w:name w:val="Import 19"/>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008"/>
    </w:p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Textbubliny">
    <w:name w:val="Balloon Text"/>
    <w:basedOn w:val="Normln"/>
    <w:semiHidden/>
    <w:rsid w:val="009321E7"/>
    <w:rPr>
      <w:rFonts w:ascii="Tahoma" w:hAnsi="Tahoma" w:cs="Tahoma"/>
      <w:sz w:val="16"/>
      <w:szCs w:val="16"/>
    </w:rPr>
  </w:style>
  <w:style w:type="character" w:customStyle="1" w:styleId="ZpatChar">
    <w:name w:val="Zápatí Char"/>
    <w:basedOn w:val="Standardnpsmoodstavce"/>
    <w:link w:val="Zpat"/>
    <w:uiPriority w:val="99"/>
    <w:rsid w:val="007C5B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widowControl w:val="0"/>
      <w:spacing w:line="288" w:lineRule="auto"/>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style>
  <w:style w:type="paragraph" w:customStyle="1" w:styleId="Nadpis">
    <w:name w:val="Nadpis"/>
    <w:basedOn w:val="Zkladntext"/>
    <w:next w:val="Odstavec"/>
    <w:pPr>
      <w:spacing w:before="360" w:after="180"/>
    </w:pPr>
    <w:rPr>
      <w:sz w:val="40"/>
    </w:rPr>
  </w:style>
  <w:style w:type="paragraph" w:customStyle="1" w:styleId="Stnovannadpis">
    <w:name w:val="Stínovaný nadpis"/>
    <w:basedOn w:val="Nadpis"/>
    <w:next w:val="Odstavec"/>
    <w:pPr>
      <w:shd w:val="solid" w:color="000000" w:fill="auto"/>
      <w:jc w:val="center"/>
    </w:pPr>
    <w:rPr>
      <w:b/>
      <w:color w:val="FFFFFF"/>
      <w:sz w:val="36"/>
    </w:rPr>
  </w:style>
  <w:style w:type="paragraph" w:styleId="Seznamsodrkami">
    <w:name w:val="List Bullet"/>
    <w:basedOn w:val="Zkladntext"/>
    <w:pPr>
      <w:spacing w:line="218" w:lineRule="auto"/>
      <w:ind w:left="480" w:hanging="480"/>
    </w:pPr>
  </w:style>
  <w:style w:type="paragraph" w:customStyle="1" w:styleId="Seznamoslovan">
    <w:name w:val="Seznam očíslovaný"/>
    <w:basedOn w:val="Zkladntext"/>
    <w:pPr>
      <w:spacing w:line="218" w:lineRule="auto"/>
      <w:ind w:left="480" w:hanging="480"/>
    </w:pPr>
  </w:style>
  <w:style w:type="paragraph" w:customStyle="1" w:styleId="Import0">
    <w:name w:val="Import 0"/>
    <w:basedOn w:val="Normln"/>
    <w:pPr>
      <w:widowControl w:val="0"/>
      <w:spacing w:line="288" w:lineRule="auto"/>
    </w:pPr>
    <w:rPr>
      <w:rFonts w:ascii="Courier New" w:hAnsi="Courier New"/>
      <w:sz w:val="24"/>
    </w:rPr>
  </w:style>
  <w:style w:type="paragraph" w:customStyle="1" w:styleId="Import1">
    <w:name w:val="Import 1"/>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2304"/>
    </w:pPr>
  </w:style>
  <w:style w:type="paragraph" w:customStyle="1" w:styleId="Import2">
    <w:name w:val="Import 2"/>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584"/>
    </w:pPr>
  </w:style>
  <w:style w:type="paragraph" w:customStyle="1" w:styleId="Import3">
    <w:name w:val="Import 3"/>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432"/>
    </w:pPr>
  </w:style>
  <w:style w:type="paragraph" w:customStyle="1" w:styleId="Import4">
    <w:name w:val="Import 4"/>
    <w:basedOn w:val="Import0"/>
    <w:pPr>
      <w:tabs>
        <w:tab w:val="left" w:pos="1872"/>
      </w:tabs>
      <w:spacing w:line="218" w:lineRule="auto"/>
      <w:ind w:left="432"/>
    </w:pPr>
  </w:style>
  <w:style w:type="paragraph" w:customStyle="1" w:styleId="Import5">
    <w:name w:val="Import 5"/>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2448"/>
    </w:pPr>
  </w:style>
  <w:style w:type="paragraph" w:customStyle="1" w:styleId="Import6">
    <w:name w:val="Import 6"/>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pPr>
  </w:style>
  <w:style w:type="paragraph" w:customStyle="1" w:styleId="Import7">
    <w:name w:val="Import 7"/>
    <w:basedOn w:val="Import0"/>
    <w:pPr>
      <w:tabs>
        <w:tab w:val="left" w:pos="3168"/>
      </w:tabs>
      <w:spacing w:line="218" w:lineRule="auto"/>
    </w:pPr>
  </w:style>
  <w:style w:type="paragraph" w:customStyle="1" w:styleId="Import8">
    <w:name w:val="Import 8"/>
    <w:basedOn w:val="Import0"/>
    <w:pPr>
      <w:tabs>
        <w:tab w:val="left" w:pos="2016"/>
        <w:tab w:val="left" w:pos="3168"/>
      </w:tabs>
      <w:spacing w:line="218" w:lineRule="auto"/>
    </w:pPr>
  </w:style>
  <w:style w:type="paragraph" w:customStyle="1" w:styleId="Import9">
    <w:name w:val="Import 9"/>
    <w:basedOn w:val="Import0"/>
    <w:pPr>
      <w:tabs>
        <w:tab w:val="left" w:pos="3168"/>
      </w:tabs>
      <w:spacing w:line="218" w:lineRule="auto"/>
      <w:ind w:left="1008"/>
    </w:pPr>
  </w:style>
  <w:style w:type="paragraph" w:customStyle="1" w:styleId="Import10">
    <w:name w:val="Import 10"/>
    <w:basedOn w:val="Import0"/>
    <w:pPr>
      <w:tabs>
        <w:tab w:val="left" w:pos="5040"/>
      </w:tabs>
      <w:spacing w:line="218" w:lineRule="auto"/>
    </w:pPr>
  </w:style>
  <w:style w:type="paragraph" w:customStyle="1" w:styleId="Import11">
    <w:name w:val="Import 11"/>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3168"/>
    </w:pPr>
  </w:style>
  <w:style w:type="paragraph" w:customStyle="1" w:styleId="Import12">
    <w:name w:val="Import 12"/>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576"/>
    </w:pPr>
  </w:style>
  <w:style w:type="paragraph" w:customStyle="1" w:styleId="Import13">
    <w:name w:val="Import 13"/>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720"/>
    </w:pPr>
  </w:style>
  <w:style w:type="paragraph" w:customStyle="1" w:styleId="Import14">
    <w:name w:val="Import 14"/>
    <w:basedOn w:val="Import0"/>
    <w:pPr>
      <w:tabs>
        <w:tab w:val="left" w:pos="7632"/>
      </w:tabs>
      <w:spacing w:line="218" w:lineRule="auto"/>
      <w:ind w:left="720"/>
    </w:pPr>
  </w:style>
  <w:style w:type="paragraph" w:customStyle="1" w:styleId="Import15">
    <w:name w:val="Import 15"/>
    <w:basedOn w:val="Import0"/>
    <w:pPr>
      <w:tabs>
        <w:tab w:val="left" w:pos="6768"/>
      </w:tabs>
      <w:spacing w:line="218" w:lineRule="auto"/>
      <w:ind w:left="432"/>
    </w:pPr>
  </w:style>
  <w:style w:type="paragraph" w:customStyle="1" w:styleId="Import16">
    <w:name w:val="Import 16"/>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296"/>
    </w:pPr>
  </w:style>
  <w:style w:type="paragraph" w:customStyle="1" w:styleId="Import17">
    <w:name w:val="Import 17"/>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2016"/>
    </w:pPr>
  </w:style>
  <w:style w:type="paragraph" w:customStyle="1" w:styleId="Import18">
    <w:name w:val="Import 18"/>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440"/>
    </w:pPr>
  </w:style>
  <w:style w:type="paragraph" w:customStyle="1" w:styleId="Import19">
    <w:name w:val="Import 19"/>
    <w:basedOn w:val="Import0"/>
    <w:pPr>
      <w:tabs>
        <w:tab w:val="left" w:pos="864"/>
        <w:tab w:val="left" w:pos="1440"/>
        <w:tab w:val="left" w:pos="259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1008"/>
    </w:p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Textbubliny">
    <w:name w:val="Balloon Text"/>
    <w:basedOn w:val="Normln"/>
    <w:semiHidden/>
    <w:rsid w:val="009321E7"/>
    <w:rPr>
      <w:rFonts w:ascii="Tahoma" w:hAnsi="Tahoma" w:cs="Tahoma"/>
      <w:sz w:val="16"/>
      <w:szCs w:val="16"/>
    </w:rPr>
  </w:style>
  <w:style w:type="character" w:customStyle="1" w:styleId="ZpatChar">
    <w:name w:val="Zápatí Char"/>
    <w:basedOn w:val="Standardnpsmoodstavce"/>
    <w:link w:val="Zpat"/>
    <w:uiPriority w:val="99"/>
    <w:rsid w:val="007C5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5</Pages>
  <Words>1462</Words>
  <Characters>8975</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Nástavba střechy objektu</vt:lpstr>
    </vt:vector>
  </TitlesOfParts>
  <Company>Hewlett-Packard Company</Company>
  <LinksUpToDate>false</LinksUpToDate>
  <CharactersWithSpaces>10417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Nástavba střechy objektu</dc:title>
  <dc:creator>Zbyněk Matura</dc:creator>
  <cp:lastModifiedBy>Ondruš Jiří</cp:lastModifiedBy>
  <cp:revision>11</cp:revision>
  <cp:lastPrinted>2013-12-15T19:16:00Z</cp:lastPrinted>
  <dcterms:created xsi:type="dcterms:W3CDTF">2015-10-24T08:00:00Z</dcterms:created>
  <dcterms:modified xsi:type="dcterms:W3CDTF">2016-05-26T09:07:00Z</dcterms:modified>
</cp:coreProperties>
</file>